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75D2" w14:textId="77777777" w:rsidR="005B62A7" w:rsidRPr="005B62A7" w:rsidRDefault="005B62A7" w:rsidP="005B62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62A7">
        <w:rPr>
          <w:rFonts w:ascii="Times New Roman" w:hAnsi="Times New Roman" w:cs="Times New Roman"/>
          <w:sz w:val="24"/>
          <w:szCs w:val="24"/>
        </w:rPr>
        <w:t>Tóth István, Kiss József</w:t>
      </w:r>
    </w:p>
    <w:p w14:paraId="0BFF4657" w14:textId="458933DE" w:rsidR="005B62A7" w:rsidRPr="005B62A7" w:rsidRDefault="00B63B11" w:rsidP="003B7A40">
      <w:pPr>
        <w:pStyle w:val="Nincstrkz"/>
      </w:pPr>
      <w:r w:rsidRPr="005B62A7">
        <w:t>A cikk címe</w:t>
      </w:r>
      <w:r>
        <w:t xml:space="preserve"> (címsor)</w:t>
      </w:r>
    </w:p>
    <w:p w14:paraId="5B3A2A2E" w14:textId="77777777" w:rsidR="005B62A7" w:rsidRPr="005B62A7" w:rsidRDefault="005B62A7" w:rsidP="005B62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7117DA" w14:textId="77777777" w:rsidR="005B62A7" w:rsidRPr="005B62A7" w:rsidRDefault="005B62A7" w:rsidP="0057145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62A7">
        <w:rPr>
          <w:rFonts w:ascii="Times New Roman" w:hAnsi="Times New Roman" w:cs="Times New Roman"/>
          <w:i/>
          <w:iCs/>
          <w:sz w:val="24"/>
          <w:szCs w:val="24"/>
        </w:rPr>
        <w:t>Magyar nyelvű rezümé, magyar nyelvű rezümé, magyar nyelvű rezümé, magyar nyelvű rezümé, magyar nyelvű rezümé, magyar nyelvű rezümé, magyar nyelvű rezümé, magyar nyelvű rezümé, magyar nyelvű rezümé, magyar nyelvű rezümé.</w:t>
      </w:r>
    </w:p>
    <w:p w14:paraId="4AACEAAC" w14:textId="77777777" w:rsidR="005B62A7" w:rsidRPr="005B62A7" w:rsidRDefault="005B62A7" w:rsidP="005B62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B7C24E" w14:textId="1CC37069" w:rsidR="005B62A7" w:rsidRDefault="005B62A7" w:rsidP="005B62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1A35">
        <w:rPr>
          <w:rFonts w:ascii="Times New Roman" w:hAnsi="Times New Roman" w:cs="Times New Roman"/>
          <w:b/>
          <w:bCs/>
          <w:sz w:val="24"/>
          <w:szCs w:val="24"/>
        </w:rPr>
        <w:t>Kulcsszavak:</w:t>
      </w:r>
      <w:r w:rsidRPr="005B62A7">
        <w:rPr>
          <w:rFonts w:ascii="Times New Roman" w:hAnsi="Times New Roman" w:cs="Times New Roman"/>
          <w:sz w:val="24"/>
          <w:szCs w:val="24"/>
        </w:rPr>
        <w:t xml:space="preserve"> </w:t>
      </w:r>
      <w:r w:rsidRPr="005B62A7">
        <w:rPr>
          <w:rFonts w:ascii="Times New Roman" w:hAnsi="Times New Roman" w:cs="Times New Roman"/>
          <w:i/>
          <w:iCs/>
          <w:sz w:val="24"/>
          <w:szCs w:val="24"/>
        </w:rPr>
        <w:t>kulcsszó 1, kulcsszó 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(6‒8 kulcsszó)</w:t>
      </w:r>
    </w:p>
    <w:p w14:paraId="75AD9305" w14:textId="77777777" w:rsidR="005B62A7" w:rsidRDefault="005B62A7" w:rsidP="005B62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BCD56B" w14:textId="6E89138C" w:rsidR="005B62A7" w:rsidRPr="005B62A7" w:rsidRDefault="005B62A7" w:rsidP="005B62A7">
      <w:pPr>
        <w:pStyle w:val="Cmsor1"/>
      </w:pPr>
      <w:r w:rsidRPr="005B62A7">
        <w:t xml:space="preserve">1. </w:t>
      </w:r>
      <w:r w:rsidR="0016463A" w:rsidRPr="005B62A7">
        <w:t>Fejezetcím</w:t>
      </w:r>
      <w:r w:rsidR="0016463A">
        <w:t xml:space="preserve"> </w:t>
      </w:r>
      <w:r>
        <w:t>(Címsor 1)</w:t>
      </w:r>
    </w:p>
    <w:p w14:paraId="30F1A36A" w14:textId="77777777" w:rsidR="005B62A7" w:rsidRDefault="005B62A7" w:rsidP="005B62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542092" w14:textId="66322469" w:rsidR="005B62A7" w:rsidRDefault="005B62A7" w:rsidP="005B62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2A7">
        <w:rPr>
          <w:rFonts w:ascii="Times New Roman" w:hAnsi="Times New Roman" w:cs="Times New Roman"/>
          <w:sz w:val="24"/>
          <w:szCs w:val="24"/>
        </w:rPr>
        <w:t>Rendszerbiztonság alatt a biztonság optimális szintjét értik, a teljes repülőgépre, annak berendezéseire és rendszereire, beleértve a tevékenység hatékonysága kényszerét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Pr="005B62A7">
        <w:rPr>
          <w:rFonts w:ascii="Times New Roman" w:hAnsi="Times New Roman" w:cs="Times New Roman"/>
          <w:sz w:val="24"/>
          <w:szCs w:val="24"/>
        </w:rPr>
        <w:t xml:space="preserve"> [1]</w:t>
      </w:r>
      <w:r w:rsidR="00FD5F4C">
        <w:rPr>
          <w:rFonts w:ascii="Times New Roman" w:hAnsi="Times New Roman" w:cs="Times New Roman"/>
          <w:sz w:val="24"/>
          <w:szCs w:val="24"/>
        </w:rPr>
        <w:t>,</w:t>
      </w:r>
      <w:r w:rsidRPr="005B62A7">
        <w:rPr>
          <w:rFonts w:ascii="Times New Roman" w:hAnsi="Times New Roman" w:cs="Times New Roman"/>
          <w:sz w:val="24"/>
          <w:szCs w:val="24"/>
        </w:rPr>
        <w:t xml:space="preserve"> [2]</w:t>
      </w:r>
      <w:r w:rsidR="00FD5F4C">
        <w:rPr>
          <w:rFonts w:ascii="Times New Roman" w:hAnsi="Times New Roman" w:cs="Times New Roman"/>
          <w:sz w:val="24"/>
          <w:szCs w:val="24"/>
        </w:rPr>
        <w:t>,</w:t>
      </w:r>
      <w:r w:rsidRPr="005B62A7">
        <w:rPr>
          <w:rFonts w:ascii="Times New Roman" w:hAnsi="Times New Roman" w:cs="Times New Roman"/>
          <w:sz w:val="24"/>
          <w:szCs w:val="24"/>
        </w:rPr>
        <w:t xml:space="preserve"> [3, pp. 45</w:t>
      </w:r>
      <w:r w:rsidR="00955B26">
        <w:rPr>
          <w:rFonts w:ascii="Times New Roman" w:hAnsi="Times New Roman" w:cs="Times New Roman"/>
          <w:sz w:val="24"/>
          <w:szCs w:val="24"/>
        </w:rPr>
        <w:t>‒</w:t>
      </w:r>
      <w:r w:rsidRPr="005B62A7">
        <w:rPr>
          <w:rFonts w:ascii="Times New Roman" w:hAnsi="Times New Roman" w:cs="Times New Roman"/>
          <w:sz w:val="24"/>
          <w:szCs w:val="24"/>
        </w:rPr>
        <w:t>67]</w:t>
      </w:r>
    </w:p>
    <w:p w14:paraId="118F0CFD" w14:textId="77777777" w:rsidR="005B62A7" w:rsidRPr="005B62A7" w:rsidRDefault="005B62A7" w:rsidP="005B62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724B72" w14:textId="421823E7" w:rsidR="005B62A7" w:rsidRPr="003B7A40" w:rsidRDefault="005B62A7" w:rsidP="003B7A40">
      <w:pPr>
        <w:pStyle w:val="Cmsor2"/>
      </w:pPr>
      <w:r w:rsidRPr="003B7A40">
        <w:t xml:space="preserve">1.1. Alcím </w:t>
      </w:r>
      <w:r w:rsidR="00556826" w:rsidRPr="003B7A40">
        <w:t xml:space="preserve">1 </w:t>
      </w:r>
      <w:r w:rsidRPr="003B7A40">
        <w:t>(Címsor 2)</w:t>
      </w:r>
    </w:p>
    <w:p w14:paraId="2FEDE3D3" w14:textId="77777777" w:rsidR="005B62A7" w:rsidRDefault="005B62A7" w:rsidP="005B62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C28883" w14:textId="0E16A65D" w:rsidR="004E0179" w:rsidRDefault="005B62A7" w:rsidP="005B62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62A7">
        <w:rPr>
          <w:rFonts w:ascii="Times New Roman" w:hAnsi="Times New Roman" w:cs="Times New Roman"/>
          <w:sz w:val="24"/>
          <w:szCs w:val="24"/>
        </w:rPr>
        <w:t>Az állásidő előrejelzése a hibajavító tevékenységnek köszönhetően</w:t>
      </w:r>
      <w:r w:rsidR="007E238F">
        <w:rPr>
          <w:rFonts w:ascii="Times New Roman" w:hAnsi="Times New Roman" w:cs="Times New Roman"/>
          <w:sz w:val="24"/>
          <w:szCs w:val="24"/>
        </w:rPr>
        <w:t>:</w:t>
      </w:r>
    </w:p>
    <w:p w14:paraId="5F6EDC17" w14:textId="76F450DF" w:rsidR="005B62A7" w:rsidRDefault="005B62A7" w:rsidP="005B62A7">
      <w:pPr>
        <w:tabs>
          <w:tab w:val="center" w:pos="4536"/>
          <w:tab w:val="right" w:pos="9026"/>
        </w:tabs>
        <w:spacing w:after="0" w:line="276" w:lineRule="auto"/>
        <w:rPr>
          <w:rFonts w:ascii="Times New Roman" w:hAnsi="Times New Roman" w:cs="Times New Roman"/>
          <w:sz w:val="20"/>
          <w:szCs w:val="36"/>
        </w:rPr>
      </w:pPr>
      <w:r>
        <w:rPr>
          <w:rFonts w:ascii="Times New Roman" w:hAnsi="Times New Roman" w:cs="Times New Roman"/>
          <w:sz w:val="20"/>
          <w:szCs w:val="36"/>
        </w:rPr>
        <w:tab/>
      </w:r>
      <w:r w:rsidRPr="00F72B35">
        <w:rPr>
          <w:rFonts w:ascii="Times New Roman" w:hAnsi="Times New Roman" w:cs="Times New Roman"/>
          <w:sz w:val="20"/>
          <w:szCs w:val="36"/>
        </w:rPr>
        <w:object w:dxaOrig="2980" w:dyaOrig="760" w14:anchorId="3AFE5A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8pt;height:29.95pt" o:ole="" fillcolor="window">
            <v:imagedata r:id="rId8" o:title=""/>
          </v:shape>
          <o:OLEObject Type="Embed" ProgID="Equation.3" ShapeID="_x0000_i1025" DrawAspect="Content" ObjectID="_1747502771" r:id="rId9"/>
        </w:object>
      </w:r>
      <w:r>
        <w:rPr>
          <w:rFonts w:ascii="Times New Roman" w:hAnsi="Times New Roman" w:cs="Times New Roman"/>
          <w:sz w:val="20"/>
          <w:szCs w:val="36"/>
        </w:rPr>
        <w:tab/>
        <w:t>(1)</w:t>
      </w:r>
    </w:p>
    <w:p w14:paraId="15CF7273" w14:textId="52666DEF" w:rsidR="005B62A7" w:rsidRPr="005B62A7" w:rsidRDefault="005B62A7" w:rsidP="005B62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944097" w14:textId="3D7ABA39" w:rsidR="005B62A7" w:rsidRDefault="005B62A7" w:rsidP="005B62A7">
      <w:pPr>
        <w:tabs>
          <w:tab w:val="center" w:pos="4536"/>
          <w:tab w:val="right" w:pos="9026"/>
        </w:tabs>
        <w:spacing w:after="0" w:line="276" w:lineRule="auto"/>
        <w:jc w:val="center"/>
        <w:rPr>
          <w:rFonts w:ascii="Times New Roman" w:hAnsi="Times New Roman" w:cs="Times New Roman"/>
          <w:noProof/>
          <w:sz w:val="20"/>
          <w:szCs w:val="18"/>
        </w:rPr>
      </w:pPr>
      <w:r w:rsidRPr="00F72B35">
        <w:rPr>
          <w:rFonts w:ascii="Times New Roman" w:hAnsi="Times New Roman" w:cs="Times New Roman"/>
          <w:noProof/>
          <w:sz w:val="20"/>
          <w:szCs w:val="18"/>
        </w:rPr>
        <w:object w:dxaOrig="5854" w:dyaOrig="5279" w14:anchorId="587EC7BB">
          <v:shape id="_x0000_i1026" type="#_x0000_t75" style="width:73pt;height:65.2pt" o:ole="" fillcolor="window">
            <v:imagedata r:id="rId10" o:title="" grayscale="t" bilevel="t"/>
          </v:shape>
          <o:OLEObject Type="Embed" ProgID="MS_ClipArt_Gallery" ShapeID="_x0000_i1026" DrawAspect="Content" ObjectID="_1747502772" r:id="rId11"/>
        </w:object>
      </w:r>
    </w:p>
    <w:p w14:paraId="2846FD84" w14:textId="3FDCC862" w:rsidR="005B62A7" w:rsidRDefault="005B62A7" w:rsidP="005B62A7">
      <w:pPr>
        <w:tabs>
          <w:tab w:val="center" w:pos="4536"/>
          <w:tab w:val="right" w:pos="9026"/>
        </w:tabs>
        <w:spacing w:after="0" w:line="276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5B62A7">
        <w:rPr>
          <w:rFonts w:ascii="Times New Roman" w:hAnsi="Times New Roman" w:cs="Times New Roman"/>
          <w:noProof/>
          <w:sz w:val="20"/>
          <w:szCs w:val="20"/>
        </w:rPr>
        <w:t>1. ábra</w:t>
      </w:r>
      <w:r w:rsidR="00803DDE">
        <w:rPr>
          <w:rFonts w:ascii="Times New Roman" w:hAnsi="Times New Roman" w:cs="Times New Roman"/>
          <w:noProof/>
          <w:sz w:val="20"/>
          <w:szCs w:val="20"/>
        </w:rPr>
        <w:br/>
      </w:r>
      <w:r w:rsidRPr="005B62A7">
        <w:rPr>
          <w:rFonts w:ascii="Times New Roman" w:hAnsi="Times New Roman" w:cs="Times New Roman"/>
          <w:noProof/>
          <w:sz w:val="20"/>
          <w:szCs w:val="20"/>
        </w:rPr>
        <w:t>Hogyan is van ez az egész</w:t>
      </w:r>
      <w:r w:rsidR="007E238F">
        <w:rPr>
          <w:rFonts w:ascii="Times New Roman" w:hAnsi="Times New Roman" w:cs="Times New Roman"/>
          <w:noProof/>
          <w:sz w:val="20"/>
          <w:szCs w:val="20"/>
        </w:rPr>
        <w:t xml:space="preserve">? </w:t>
      </w:r>
      <w:r w:rsidR="007E238F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7E238F">
        <w:rPr>
          <w:rFonts w:ascii="Times New Roman" w:hAnsi="Times New Roman" w:cs="Times New Roman"/>
          <w:noProof/>
          <w:sz w:val="20"/>
          <w:szCs w:val="20"/>
        </w:rPr>
        <w:instrText xml:space="preserve"> REF _Ref64546168 \r \h </w:instrText>
      </w:r>
      <w:r w:rsidR="007E238F">
        <w:rPr>
          <w:rFonts w:ascii="Times New Roman" w:hAnsi="Times New Roman" w:cs="Times New Roman"/>
          <w:noProof/>
          <w:sz w:val="20"/>
          <w:szCs w:val="20"/>
        </w:rPr>
      </w:r>
      <w:r w:rsidR="007E238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E238F">
        <w:rPr>
          <w:rFonts w:ascii="Times New Roman" w:hAnsi="Times New Roman" w:cs="Times New Roman"/>
          <w:noProof/>
          <w:sz w:val="20"/>
          <w:szCs w:val="20"/>
        </w:rPr>
        <w:t>[3]</w:t>
      </w:r>
      <w:r w:rsidR="007E238F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14:paraId="3D65F8B6" w14:textId="662348AE" w:rsidR="005B62A7" w:rsidRDefault="005B62A7" w:rsidP="005B62A7">
      <w:pPr>
        <w:tabs>
          <w:tab w:val="center" w:pos="4536"/>
          <w:tab w:val="right" w:pos="90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A836C4" w14:textId="11341E06" w:rsidR="005B62A7" w:rsidRDefault="00CD53E3" w:rsidP="00CD53E3">
      <w:pPr>
        <w:pStyle w:val="Cmsor3"/>
      </w:pPr>
      <w:r>
        <w:t>1.1.1</w:t>
      </w:r>
      <w:r w:rsidR="00C365F3">
        <w:t>.</w:t>
      </w:r>
      <w:r>
        <w:t xml:space="preserve"> Alcím </w:t>
      </w:r>
      <w:r w:rsidR="00556826">
        <w:t>2</w:t>
      </w:r>
      <w:r>
        <w:t xml:space="preserve"> (Címsor 3)</w:t>
      </w:r>
    </w:p>
    <w:p w14:paraId="304C61C6" w14:textId="3E0E3AFE" w:rsidR="00CD53E3" w:rsidRDefault="00CD53E3" w:rsidP="00CD53E3">
      <w:pPr>
        <w:tabs>
          <w:tab w:val="center" w:pos="4536"/>
          <w:tab w:val="right" w:pos="90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FA0853" w14:textId="001F7373" w:rsidR="009E453E" w:rsidRDefault="009E453E" w:rsidP="002E5963">
      <w:pPr>
        <w:tabs>
          <w:tab w:val="center" w:pos="4536"/>
          <w:tab w:val="right" w:pos="90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53E">
        <w:rPr>
          <w:rFonts w:ascii="Times New Roman" w:hAnsi="Times New Roman" w:cs="Times New Roman"/>
          <w:sz w:val="24"/>
          <w:szCs w:val="24"/>
        </w:rPr>
        <w:t>A felsorolás nem igényel külön formázást, elegendő a tagok vesszővel elválasztása. Alkalmazhatók számok és betűk is: 1., 2., 3., 4. vagy a), b), c), d). A több elemből, illetve a tagmondatokból álló felsorolás elemei szedhetők külön sorokba – ilyenkor a felsorolás előtti utolsó szó mögé jellemzően kettőspont kerül, a tagokat gondolatjel, számozott felsorolás előzi meg, az egyes elemeket pedig pontosvessző zárja; a legutolsó elem végére pont kerül, és utána egy sor kihagyásával folytatódik a szöveg</w:t>
      </w:r>
      <w:r w:rsidR="007E1F77">
        <w:rPr>
          <w:rFonts w:ascii="Times New Roman" w:hAnsi="Times New Roman" w:cs="Times New Roman"/>
          <w:sz w:val="24"/>
          <w:szCs w:val="24"/>
        </w:rPr>
        <w:t xml:space="preserve"> </w:t>
      </w:r>
      <w:r w:rsidR="007E1F77">
        <w:rPr>
          <w:rFonts w:ascii="Times New Roman" w:hAnsi="Times New Roman" w:cs="Times New Roman"/>
          <w:sz w:val="24"/>
          <w:szCs w:val="24"/>
        </w:rPr>
        <w:fldChar w:fldCharType="begin"/>
      </w:r>
      <w:r w:rsidR="007E1F77">
        <w:rPr>
          <w:rFonts w:ascii="Times New Roman" w:hAnsi="Times New Roman" w:cs="Times New Roman"/>
          <w:sz w:val="24"/>
          <w:szCs w:val="24"/>
        </w:rPr>
        <w:instrText xml:space="preserve"> REF _Ref64545643 \r \h </w:instrText>
      </w:r>
      <w:r w:rsidR="007E1F77">
        <w:rPr>
          <w:rFonts w:ascii="Times New Roman" w:hAnsi="Times New Roman" w:cs="Times New Roman"/>
          <w:sz w:val="24"/>
          <w:szCs w:val="24"/>
        </w:rPr>
      </w:r>
      <w:r w:rsidR="007E1F77">
        <w:rPr>
          <w:rFonts w:ascii="Times New Roman" w:hAnsi="Times New Roman" w:cs="Times New Roman"/>
          <w:sz w:val="24"/>
          <w:szCs w:val="24"/>
        </w:rPr>
        <w:fldChar w:fldCharType="separate"/>
      </w:r>
      <w:r w:rsidR="007E1F77">
        <w:rPr>
          <w:rFonts w:ascii="Times New Roman" w:hAnsi="Times New Roman" w:cs="Times New Roman"/>
          <w:sz w:val="24"/>
          <w:szCs w:val="24"/>
        </w:rPr>
        <w:t>[4]</w:t>
      </w:r>
      <w:r w:rsidR="007E1F77">
        <w:rPr>
          <w:rFonts w:ascii="Times New Roman" w:hAnsi="Times New Roman" w:cs="Times New Roman"/>
          <w:sz w:val="24"/>
          <w:szCs w:val="24"/>
        </w:rPr>
        <w:fldChar w:fldCharType="end"/>
      </w:r>
      <w:r w:rsidR="00916DCA">
        <w:rPr>
          <w:rFonts w:ascii="Times New Roman" w:hAnsi="Times New Roman" w:cs="Times New Roman"/>
          <w:sz w:val="24"/>
          <w:szCs w:val="24"/>
        </w:rPr>
        <w:t>,</w:t>
      </w:r>
      <w:r w:rsidR="007E1F77">
        <w:rPr>
          <w:rFonts w:ascii="Times New Roman" w:hAnsi="Times New Roman" w:cs="Times New Roman"/>
          <w:sz w:val="24"/>
          <w:szCs w:val="24"/>
        </w:rPr>
        <w:t xml:space="preserve"> </w:t>
      </w:r>
      <w:r w:rsidR="007E1F77">
        <w:rPr>
          <w:rFonts w:ascii="Times New Roman" w:hAnsi="Times New Roman" w:cs="Times New Roman"/>
          <w:sz w:val="24"/>
          <w:szCs w:val="24"/>
        </w:rPr>
        <w:fldChar w:fldCharType="begin"/>
      </w:r>
      <w:r w:rsidR="007E1F77">
        <w:rPr>
          <w:rFonts w:ascii="Times New Roman" w:hAnsi="Times New Roman" w:cs="Times New Roman"/>
          <w:sz w:val="24"/>
          <w:szCs w:val="24"/>
        </w:rPr>
        <w:instrText xml:space="preserve"> REF _Ref64545645 \r \h </w:instrText>
      </w:r>
      <w:r w:rsidR="007E1F77">
        <w:rPr>
          <w:rFonts w:ascii="Times New Roman" w:hAnsi="Times New Roman" w:cs="Times New Roman"/>
          <w:sz w:val="24"/>
          <w:szCs w:val="24"/>
        </w:rPr>
      </w:r>
      <w:r w:rsidR="007E1F77">
        <w:rPr>
          <w:rFonts w:ascii="Times New Roman" w:hAnsi="Times New Roman" w:cs="Times New Roman"/>
          <w:sz w:val="24"/>
          <w:szCs w:val="24"/>
        </w:rPr>
        <w:fldChar w:fldCharType="separate"/>
      </w:r>
      <w:r w:rsidR="007E1F77">
        <w:rPr>
          <w:rFonts w:ascii="Times New Roman" w:hAnsi="Times New Roman" w:cs="Times New Roman"/>
          <w:sz w:val="24"/>
          <w:szCs w:val="24"/>
        </w:rPr>
        <w:t>[7]</w:t>
      </w:r>
      <w:r w:rsidR="007E1F77">
        <w:rPr>
          <w:rFonts w:ascii="Times New Roman" w:hAnsi="Times New Roman" w:cs="Times New Roman"/>
          <w:sz w:val="24"/>
          <w:szCs w:val="24"/>
        </w:rPr>
        <w:fldChar w:fldCharType="end"/>
      </w:r>
      <w:r w:rsidR="00916DCA">
        <w:rPr>
          <w:rFonts w:ascii="Times New Roman" w:hAnsi="Times New Roman" w:cs="Times New Roman"/>
          <w:sz w:val="24"/>
          <w:szCs w:val="24"/>
        </w:rPr>
        <w:t>,</w:t>
      </w:r>
      <w:r w:rsidR="007E1F77">
        <w:rPr>
          <w:rFonts w:ascii="Times New Roman" w:hAnsi="Times New Roman" w:cs="Times New Roman"/>
          <w:sz w:val="24"/>
          <w:szCs w:val="24"/>
        </w:rPr>
        <w:t xml:space="preserve"> </w:t>
      </w:r>
      <w:r w:rsidR="007E1F77">
        <w:rPr>
          <w:rFonts w:ascii="Times New Roman" w:hAnsi="Times New Roman" w:cs="Times New Roman"/>
          <w:sz w:val="24"/>
          <w:szCs w:val="24"/>
        </w:rPr>
        <w:fldChar w:fldCharType="begin"/>
      </w:r>
      <w:r w:rsidR="007E1F77">
        <w:rPr>
          <w:rFonts w:ascii="Times New Roman" w:hAnsi="Times New Roman" w:cs="Times New Roman"/>
          <w:sz w:val="24"/>
          <w:szCs w:val="24"/>
        </w:rPr>
        <w:instrText xml:space="preserve"> REF _Ref64545648 \r \h </w:instrText>
      </w:r>
      <w:r w:rsidR="007E1F77">
        <w:rPr>
          <w:rFonts w:ascii="Times New Roman" w:hAnsi="Times New Roman" w:cs="Times New Roman"/>
          <w:sz w:val="24"/>
          <w:szCs w:val="24"/>
        </w:rPr>
      </w:r>
      <w:r w:rsidR="007E1F77">
        <w:rPr>
          <w:rFonts w:ascii="Times New Roman" w:hAnsi="Times New Roman" w:cs="Times New Roman"/>
          <w:sz w:val="24"/>
          <w:szCs w:val="24"/>
        </w:rPr>
        <w:fldChar w:fldCharType="separate"/>
      </w:r>
      <w:r w:rsidR="007E1F77">
        <w:rPr>
          <w:rFonts w:ascii="Times New Roman" w:hAnsi="Times New Roman" w:cs="Times New Roman"/>
          <w:sz w:val="24"/>
          <w:szCs w:val="24"/>
        </w:rPr>
        <w:t>[10]</w:t>
      </w:r>
      <w:r w:rsidR="007E1F77">
        <w:rPr>
          <w:rFonts w:ascii="Times New Roman" w:hAnsi="Times New Roman" w:cs="Times New Roman"/>
          <w:sz w:val="24"/>
          <w:szCs w:val="24"/>
        </w:rPr>
        <w:fldChar w:fldCharType="end"/>
      </w:r>
      <w:r w:rsidRPr="009E453E">
        <w:rPr>
          <w:rFonts w:ascii="Times New Roman" w:hAnsi="Times New Roman" w:cs="Times New Roman"/>
          <w:sz w:val="24"/>
          <w:szCs w:val="24"/>
        </w:rPr>
        <w:t>.</w:t>
      </w:r>
    </w:p>
    <w:p w14:paraId="3815C97E" w14:textId="170B4D8E" w:rsidR="00CD53E3" w:rsidRDefault="00CD53E3" w:rsidP="00CD53E3">
      <w:pPr>
        <w:tabs>
          <w:tab w:val="center" w:pos="4536"/>
          <w:tab w:val="right" w:pos="90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Felsorolás módja:</w:t>
      </w:r>
    </w:p>
    <w:p w14:paraId="2AD513CB" w14:textId="283AC403" w:rsidR="00CD53E3" w:rsidRPr="00CD53E3" w:rsidRDefault="00CD53E3" w:rsidP="00CD53E3">
      <w:pPr>
        <w:pStyle w:val="Listaszerbekezds"/>
        <w:numPr>
          <w:ilvl w:val="0"/>
          <w:numId w:val="2"/>
        </w:numPr>
        <w:tabs>
          <w:tab w:val="center" w:pos="4536"/>
          <w:tab w:val="right" w:pos="90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53E3">
        <w:rPr>
          <w:rFonts w:ascii="Times New Roman" w:hAnsi="Times New Roman" w:cs="Times New Roman"/>
          <w:sz w:val="24"/>
          <w:szCs w:val="24"/>
        </w:rPr>
        <w:t>a felsoroláson belüli felsorolás:</w:t>
      </w:r>
    </w:p>
    <w:p w14:paraId="4B652BD6" w14:textId="47F10FD8" w:rsidR="00CD53E3" w:rsidRPr="00CD53E3" w:rsidRDefault="00CD53E3" w:rsidP="00CD53E3">
      <w:pPr>
        <w:pStyle w:val="Listaszerbekezds"/>
        <w:numPr>
          <w:ilvl w:val="1"/>
          <w:numId w:val="2"/>
        </w:numPr>
        <w:tabs>
          <w:tab w:val="center" w:pos="4536"/>
          <w:tab w:val="right" w:pos="90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53E3">
        <w:rPr>
          <w:rFonts w:ascii="Times New Roman" w:hAnsi="Times New Roman" w:cs="Times New Roman"/>
          <w:sz w:val="24"/>
          <w:szCs w:val="24"/>
        </w:rPr>
        <w:t>így kell ezt csinálni;</w:t>
      </w:r>
    </w:p>
    <w:p w14:paraId="034F8976" w14:textId="7EEA2950" w:rsidR="00CD53E3" w:rsidRPr="00CD53E3" w:rsidRDefault="00CD53E3" w:rsidP="00CD53E3">
      <w:pPr>
        <w:pStyle w:val="Listaszerbekezds"/>
        <w:numPr>
          <w:ilvl w:val="1"/>
          <w:numId w:val="2"/>
        </w:numPr>
        <w:tabs>
          <w:tab w:val="center" w:pos="4536"/>
          <w:tab w:val="right" w:pos="90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53E3">
        <w:rPr>
          <w:rFonts w:ascii="Times New Roman" w:hAnsi="Times New Roman" w:cs="Times New Roman"/>
          <w:sz w:val="24"/>
          <w:szCs w:val="24"/>
        </w:rPr>
        <w:lastRenderedPageBreak/>
        <w:t>az egész cikkben.</w:t>
      </w:r>
    </w:p>
    <w:p w14:paraId="1D5929BE" w14:textId="77777777" w:rsidR="00CD53E3" w:rsidRPr="00CD53E3" w:rsidRDefault="00CD53E3" w:rsidP="00CD53E3">
      <w:pPr>
        <w:tabs>
          <w:tab w:val="center" w:pos="4536"/>
          <w:tab w:val="right" w:pos="90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53E3">
        <w:rPr>
          <w:rFonts w:ascii="Times New Roman" w:hAnsi="Times New Roman" w:cs="Times New Roman"/>
          <w:sz w:val="24"/>
          <w:szCs w:val="24"/>
        </w:rPr>
        <w:t>A felsorolások módja: (lehet számozott is)</w:t>
      </w:r>
    </w:p>
    <w:p w14:paraId="00A32882" w14:textId="0C03E94D" w:rsidR="00CD53E3" w:rsidRPr="00CD53E3" w:rsidRDefault="00CD53E3" w:rsidP="00CD53E3">
      <w:pPr>
        <w:pStyle w:val="Listaszerbekezds"/>
        <w:numPr>
          <w:ilvl w:val="0"/>
          <w:numId w:val="3"/>
        </w:numPr>
        <w:tabs>
          <w:tab w:val="center" w:pos="4536"/>
          <w:tab w:val="right" w:pos="90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53E3">
        <w:rPr>
          <w:rFonts w:ascii="Times New Roman" w:hAnsi="Times New Roman" w:cs="Times New Roman"/>
          <w:sz w:val="24"/>
          <w:szCs w:val="24"/>
        </w:rPr>
        <w:t>a felsoroláson belüli felsorolás:</w:t>
      </w:r>
    </w:p>
    <w:p w14:paraId="0E55BC7A" w14:textId="29293C9F" w:rsidR="00CD53E3" w:rsidRPr="00CD53E3" w:rsidRDefault="00CD53E3" w:rsidP="00CD53E3">
      <w:pPr>
        <w:pStyle w:val="Listaszerbekezds"/>
        <w:numPr>
          <w:ilvl w:val="1"/>
          <w:numId w:val="3"/>
        </w:numPr>
        <w:tabs>
          <w:tab w:val="center" w:pos="4536"/>
          <w:tab w:val="right" w:pos="90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53E3">
        <w:rPr>
          <w:rFonts w:ascii="Times New Roman" w:hAnsi="Times New Roman" w:cs="Times New Roman"/>
          <w:sz w:val="24"/>
          <w:szCs w:val="24"/>
        </w:rPr>
        <w:t>így kell ezt csinálni;</w:t>
      </w:r>
    </w:p>
    <w:p w14:paraId="27AAFB42" w14:textId="0388F1BC" w:rsidR="00CD53E3" w:rsidRDefault="00CD53E3" w:rsidP="00CD53E3">
      <w:pPr>
        <w:pStyle w:val="Listaszerbekezds"/>
        <w:numPr>
          <w:ilvl w:val="1"/>
          <w:numId w:val="3"/>
        </w:numPr>
        <w:tabs>
          <w:tab w:val="center" w:pos="4536"/>
          <w:tab w:val="right" w:pos="90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53E3">
        <w:rPr>
          <w:rFonts w:ascii="Times New Roman" w:hAnsi="Times New Roman" w:cs="Times New Roman"/>
          <w:sz w:val="24"/>
          <w:szCs w:val="24"/>
        </w:rPr>
        <w:t>az egész cikkben [1]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AE6847" w14:textId="77777777" w:rsidR="007E1F77" w:rsidRPr="007E1F77" w:rsidRDefault="007E1F77" w:rsidP="007E1F77">
      <w:pPr>
        <w:tabs>
          <w:tab w:val="center" w:pos="4536"/>
          <w:tab w:val="right" w:pos="90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4E7F52" w14:textId="31823486" w:rsidR="001E2F97" w:rsidRDefault="009E453E" w:rsidP="009E453E">
      <w:pPr>
        <w:pStyle w:val="Cmsor4"/>
      </w:pPr>
      <w:r>
        <w:t xml:space="preserve">1.1.1.1. Alcím </w:t>
      </w:r>
      <w:r w:rsidR="00556826">
        <w:t>3</w:t>
      </w:r>
      <w:r>
        <w:t xml:space="preserve"> (Címsor 4)</w:t>
      </w:r>
    </w:p>
    <w:p w14:paraId="57A97D83" w14:textId="77777777" w:rsidR="009E453E" w:rsidRDefault="009E453E" w:rsidP="005B62A7">
      <w:pPr>
        <w:tabs>
          <w:tab w:val="center" w:pos="4536"/>
          <w:tab w:val="right" w:pos="90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D9BA1B" w14:textId="6E129B56" w:rsidR="009E453E" w:rsidRDefault="009E453E" w:rsidP="002E5963">
      <w:pPr>
        <w:tabs>
          <w:tab w:val="center" w:pos="4536"/>
          <w:tab w:val="right" w:pos="90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53E">
        <w:rPr>
          <w:rFonts w:ascii="Times New Roman" w:hAnsi="Times New Roman" w:cs="Times New Roman"/>
          <w:sz w:val="24"/>
          <w:szCs w:val="24"/>
        </w:rPr>
        <w:t>Szöveggyűjteményekben az írások csoportjait tartalmazó részek külön egységet képviselnek, és római számokkal jelölendők. Az egyes szövegek szerkezete legyen világos, mélységében legfeljebb négy szintig tagolt. Ezek jelölése: 1., 1.1., 1.1.1. és 1.1.1.1.). Minden tartalmi egységnek címet kell adni. A címek legyenek kifejezők és rövidek. Az új tartalmi egység címe után szövegnek kell állnia – azt közvetlenül nem követheti újabb egységcím</w:t>
      </w:r>
      <w:r w:rsidR="007E1F77">
        <w:rPr>
          <w:rFonts w:ascii="Times New Roman" w:hAnsi="Times New Roman" w:cs="Times New Roman"/>
          <w:sz w:val="24"/>
          <w:szCs w:val="24"/>
        </w:rPr>
        <w:t xml:space="preserve"> </w:t>
      </w:r>
      <w:r w:rsidR="007E1F77">
        <w:rPr>
          <w:rFonts w:ascii="Times New Roman" w:hAnsi="Times New Roman" w:cs="Times New Roman"/>
          <w:sz w:val="24"/>
          <w:szCs w:val="24"/>
        </w:rPr>
        <w:fldChar w:fldCharType="begin"/>
      </w:r>
      <w:r w:rsidR="007E1F77">
        <w:rPr>
          <w:rFonts w:ascii="Times New Roman" w:hAnsi="Times New Roman" w:cs="Times New Roman"/>
          <w:sz w:val="24"/>
          <w:szCs w:val="24"/>
        </w:rPr>
        <w:instrText xml:space="preserve"> REF _Ref64545645 \r \h </w:instrText>
      </w:r>
      <w:r w:rsidR="002E5963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7E1F77">
        <w:rPr>
          <w:rFonts w:ascii="Times New Roman" w:hAnsi="Times New Roman" w:cs="Times New Roman"/>
          <w:sz w:val="24"/>
          <w:szCs w:val="24"/>
        </w:rPr>
      </w:r>
      <w:r w:rsidR="007E1F77">
        <w:rPr>
          <w:rFonts w:ascii="Times New Roman" w:hAnsi="Times New Roman" w:cs="Times New Roman"/>
          <w:sz w:val="24"/>
          <w:szCs w:val="24"/>
        </w:rPr>
        <w:fldChar w:fldCharType="separate"/>
      </w:r>
      <w:r w:rsidR="007E1F77">
        <w:rPr>
          <w:rFonts w:ascii="Times New Roman" w:hAnsi="Times New Roman" w:cs="Times New Roman"/>
          <w:sz w:val="24"/>
          <w:szCs w:val="24"/>
        </w:rPr>
        <w:t xml:space="preserve">[7, </w:t>
      </w:r>
      <w:r w:rsidR="007E1F77" w:rsidRPr="00803DDE">
        <w:rPr>
          <w:rFonts w:ascii="Times New Roman" w:hAnsi="Times New Roman" w:cs="Times New Roman"/>
          <w:sz w:val="24"/>
          <w:szCs w:val="24"/>
        </w:rPr>
        <w:t>pp.</w:t>
      </w:r>
      <w:r w:rsidR="007E1F77">
        <w:rPr>
          <w:rFonts w:ascii="Times New Roman" w:hAnsi="Times New Roman" w:cs="Times New Roman"/>
          <w:sz w:val="24"/>
          <w:szCs w:val="24"/>
        </w:rPr>
        <w:t xml:space="preserve"> 12‒21]</w:t>
      </w:r>
      <w:r w:rsidR="007E1F77">
        <w:rPr>
          <w:rFonts w:ascii="Times New Roman" w:hAnsi="Times New Roman" w:cs="Times New Roman"/>
          <w:sz w:val="24"/>
          <w:szCs w:val="24"/>
        </w:rPr>
        <w:fldChar w:fldCharType="end"/>
      </w:r>
      <w:r w:rsidRPr="009E453E">
        <w:rPr>
          <w:rFonts w:ascii="Times New Roman" w:hAnsi="Times New Roman" w:cs="Times New Roman"/>
          <w:sz w:val="24"/>
          <w:szCs w:val="24"/>
        </w:rPr>
        <w:t>.</w:t>
      </w:r>
    </w:p>
    <w:p w14:paraId="62D402D6" w14:textId="72F0405F" w:rsidR="009E453E" w:rsidRDefault="002E5963" w:rsidP="002E5963">
      <w:pPr>
        <w:tabs>
          <w:tab w:val="center" w:pos="4536"/>
          <w:tab w:val="right" w:pos="902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453E" w:rsidRPr="009E453E">
        <w:rPr>
          <w:rFonts w:ascii="Times New Roman" w:hAnsi="Times New Roman" w:cs="Times New Roman"/>
          <w:sz w:val="24"/>
          <w:szCs w:val="24"/>
        </w:rPr>
        <w:t>A szövegben az első bekezdés behúzása 0 cm, minden további bekezdésé 1,25 cm.</w:t>
      </w:r>
      <w:r w:rsidR="009E453E">
        <w:rPr>
          <w:rFonts w:ascii="Times New Roman" w:hAnsi="Times New Roman" w:cs="Times New Roman"/>
          <w:sz w:val="24"/>
          <w:szCs w:val="24"/>
        </w:rPr>
        <w:t xml:space="preserve"> </w:t>
      </w:r>
      <w:r w:rsidR="009E453E" w:rsidRPr="009E453E">
        <w:rPr>
          <w:rFonts w:ascii="Times New Roman" w:hAnsi="Times New Roman" w:cs="Times New Roman"/>
          <w:sz w:val="24"/>
          <w:szCs w:val="24"/>
        </w:rPr>
        <w:t>A szövegben az első bekezdés behúzása 0 cm, minden további bekezdésé 1,25 cm.</w:t>
      </w:r>
      <w:r w:rsidR="009E453E">
        <w:rPr>
          <w:rFonts w:ascii="Times New Roman" w:hAnsi="Times New Roman" w:cs="Times New Roman"/>
          <w:sz w:val="24"/>
          <w:szCs w:val="24"/>
        </w:rPr>
        <w:t xml:space="preserve"> </w:t>
      </w:r>
      <w:r w:rsidR="009E453E" w:rsidRPr="009E453E">
        <w:rPr>
          <w:rFonts w:ascii="Times New Roman" w:hAnsi="Times New Roman" w:cs="Times New Roman"/>
          <w:sz w:val="24"/>
          <w:szCs w:val="24"/>
        </w:rPr>
        <w:t>A szövegben az első bekezdés behúzása 0 cm, minden további bekezdésé 1,25 cm.</w:t>
      </w:r>
      <w:r w:rsidR="009E453E">
        <w:rPr>
          <w:rFonts w:ascii="Times New Roman" w:hAnsi="Times New Roman" w:cs="Times New Roman"/>
          <w:sz w:val="24"/>
          <w:szCs w:val="24"/>
        </w:rPr>
        <w:t xml:space="preserve"> </w:t>
      </w:r>
      <w:r w:rsidR="009E453E" w:rsidRPr="009E453E">
        <w:rPr>
          <w:rFonts w:ascii="Times New Roman" w:hAnsi="Times New Roman" w:cs="Times New Roman"/>
          <w:sz w:val="24"/>
          <w:szCs w:val="24"/>
        </w:rPr>
        <w:t>A szövegben az első bekezdés behúzása 0 cm, minden további bekezdésé 1,25 cm.</w:t>
      </w:r>
    </w:p>
    <w:p w14:paraId="002F05A5" w14:textId="77777777" w:rsidR="009E453E" w:rsidRPr="009E453E" w:rsidRDefault="009E453E" w:rsidP="005B62A7">
      <w:pPr>
        <w:tabs>
          <w:tab w:val="center" w:pos="4536"/>
          <w:tab w:val="right" w:pos="90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3195F6" w14:textId="115FCF0F" w:rsidR="001E2F97" w:rsidRPr="001E2F97" w:rsidRDefault="001E2F97" w:rsidP="003E145E">
      <w:pPr>
        <w:tabs>
          <w:tab w:val="center" w:pos="4536"/>
          <w:tab w:val="right" w:pos="9026"/>
        </w:tabs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2F97">
        <w:rPr>
          <w:rFonts w:ascii="Times New Roman" w:hAnsi="Times New Roman" w:cs="Times New Roman"/>
          <w:sz w:val="20"/>
          <w:szCs w:val="20"/>
        </w:rPr>
        <w:t>4. táblázat</w:t>
      </w:r>
      <w:r w:rsidR="00803DDE">
        <w:rPr>
          <w:rFonts w:ascii="Times New Roman" w:hAnsi="Times New Roman" w:cs="Times New Roman"/>
          <w:sz w:val="20"/>
          <w:szCs w:val="20"/>
        </w:rPr>
        <w:br/>
      </w:r>
      <w:r w:rsidRPr="001E2F97">
        <w:rPr>
          <w:rFonts w:ascii="Times New Roman" w:hAnsi="Times New Roman" w:cs="Times New Roman"/>
          <w:sz w:val="20"/>
          <w:szCs w:val="20"/>
        </w:rPr>
        <w:t>Az éves üzemanyagköltség [1]</w:t>
      </w:r>
      <w:r>
        <w:rPr>
          <w:rFonts w:ascii="Times New Roman" w:hAnsi="Times New Roman" w:cs="Times New Roman"/>
          <w:sz w:val="20"/>
          <w:szCs w:val="20"/>
        </w:rPr>
        <w:t xml:space="preserve"> (Times New Roma</w:t>
      </w:r>
      <w:r w:rsidR="00FD5F4C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10 pontos)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E2F97" w:rsidRPr="001E2F97" w14:paraId="2BFC766C" w14:textId="77777777" w:rsidTr="001E2F97">
        <w:tc>
          <w:tcPr>
            <w:tcW w:w="1803" w:type="dxa"/>
          </w:tcPr>
          <w:p w14:paraId="54C9EC57" w14:textId="4C2FC3D6" w:rsidR="001E2F97" w:rsidRPr="001E2F97" w:rsidRDefault="001E2F97" w:rsidP="005B62A7">
            <w:pPr>
              <w:tabs>
                <w:tab w:val="center" w:pos="4536"/>
                <w:tab w:val="right" w:pos="9026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F97">
              <w:rPr>
                <w:rFonts w:ascii="Times New Roman" w:hAnsi="Times New Roman" w:cs="Times New Roman"/>
                <w:sz w:val="20"/>
                <w:szCs w:val="20"/>
              </w:rPr>
              <w:t>Repülőgép típus</w:t>
            </w:r>
          </w:p>
        </w:tc>
        <w:tc>
          <w:tcPr>
            <w:tcW w:w="1803" w:type="dxa"/>
          </w:tcPr>
          <w:p w14:paraId="617CB685" w14:textId="17DCCFF2" w:rsidR="001E2F97" w:rsidRPr="001E2F97" w:rsidRDefault="001E2F97" w:rsidP="001E2F97">
            <w:pPr>
              <w:tabs>
                <w:tab w:val="center" w:pos="4536"/>
                <w:tab w:val="right" w:pos="90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F97">
              <w:rPr>
                <w:rFonts w:ascii="Times New Roman" w:hAnsi="Times New Roman" w:cs="Times New Roman"/>
                <w:sz w:val="20"/>
                <w:szCs w:val="20"/>
              </w:rPr>
              <w:t>JAS-39</w:t>
            </w:r>
          </w:p>
        </w:tc>
        <w:tc>
          <w:tcPr>
            <w:tcW w:w="1803" w:type="dxa"/>
          </w:tcPr>
          <w:p w14:paraId="08730242" w14:textId="2F7FFDBD" w:rsidR="001E2F97" w:rsidRPr="001E2F97" w:rsidRDefault="001E2F97" w:rsidP="001E2F97">
            <w:pPr>
              <w:tabs>
                <w:tab w:val="center" w:pos="4536"/>
                <w:tab w:val="right" w:pos="90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F97">
              <w:rPr>
                <w:rFonts w:ascii="Times New Roman" w:hAnsi="Times New Roman" w:cs="Times New Roman"/>
                <w:sz w:val="20"/>
                <w:szCs w:val="20"/>
              </w:rPr>
              <w:t>F-16C</w:t>
            </w:r>
          </w:p>
        </w:tc>
        <w:tc>
          <w:tcPr>
            <w:tcW w:w="1803" w:type="dxa"/>
          </w:tcPr>
          <w:p w14:paraId="3F2A4DB5" w14:textId="49A511AF" w:rsidR="001E2F97" w:rsidRPr="001E2F97" w:rsidRDefault="001E2F97" w:rsidP="001E2F97">
            <w:pPr>
              <w:tabs>
                <w:tab w:val="center" w:pos="4536"/>
                <w:tab w:val="right" w:pos="90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F97">
              <w:rPr>
                <w:rFonts w:ascii="Times New Roman" w:hAnsi="Times New Roman" w:cs="Times New Roman"/>
                <w:sz w:val="20"/>
                <w:szCs w:val="20"/>
              </w:rPr>
              <w:t>F/A-18C</w:t>
            </w:r>
          </w:p>
        </w:tc>
        <w:tc>
          <w:tcPr>
            <w:tcW w:w="1804" w:type="dxa"/>
          </w:tcPr>
          <w:p w14:paraId="54F3E747" w14:textId="157E12A1" w:rsidR="001E2F97" w:rsidRPr="001E2F97" w:rsidRDefault="001E2F97" w:rsidP="001E2F97">
            <w:pPr>
              <w:tabs>
                <w:tab w:val="center" w:pos="4536"/>
                <w:tab w:val="right" w:pos="90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F97">
              <w:rPr>
                <w:rFonts w:ascii="Times New Roman" w:hAnsi="Times New Roman" w:cs="Times New Roman"/>
                <w:sz w:val="20"/>
                <w:szCs w:val="20"/>
              </w:rPr>
              <w:t>MiG-29B</w:t>
            </w:r>
          </w:p>
        </w:tc>
      </w:tr>
      <w:tr w:rsidR="001E2F97" w:rsidRPr="001E2F97" w14:paraId="7790FCA2" w14:textId="77777777" w:rsidTr="001E2F97">
        <w:tc>
          <w:tcPr>
            <w:tcW w:w="1803" w:type="dxa"/>
          </w:tcPr>
          <w:p w14:paraId="0F57C8BB" w14:textId="1D473747" w:rsidR="001E2F97" w:rsidRPr="001E2F97" w:rsidRDefault="001E2F97" w:rsidP="005B62A7">
            <w:pPr>
              <w:tabs>
                <w:tab w:val="center" w:pos="4536"/>
                <w:tab w:val="right" w:pos="9026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F97">
              <w:rPr>
                <w:rFonts w:ascii="Times New Roman" w:hAnsi="Times New Roman" w:cs="Times New Roman"/>
                <w:sz w:val="20"/>
                <w:szCs w:val="20"/>
              </w:rPr>
              <w:t>Ár [Ft]</w:t>
            </w:r>
          </w:p>
        </w:tc>
        <w:tc>
          <w:tcPr>
            <w:tcW w:w="1803" w:type="dxa"/>
          </w:tcPr>
          <w:p w14:paraId="35BC69F4" w14:textId="5CF1D61C" w:rsidR="001E2F97" w:rsidRPr="001E2F97" w:rsidRDefault="001E2F97" w:rsidP="001E2F97">
            <w:pPr>
              <w:tabs>
                <w:tab w:val="center" w:pos="4536"/>
                <w:tab w:val="right" w:pos="90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F97">
              <w:rPr>
                <w:rFonts w:ascii="Times New Roman" w:hAnsi="Times New Roman" w:cs="Times New Roman"/>
                <w:sz w:val="20"/>
                <w:szCs w:val="20"/>
              </w:rPr>
              <w:t>28 431 000</w:t>
            </w:r>
          </w:p>
        </w:tc>
        <w:tc>
          <w:tcPr>
            <w:tcW w:w="1803" w:type="dxa"/>
          </w:tcPr>
          <w:p w14:paraId="18397C13" w14:textId="2E349443" w:rsidR="001E2F97" w:rsidRPr="001E2F97" w:rsidRDefault="001E2F97" w:rsidP="001E2F97">
            <w:pPr>
              <w:tabs>
                <w:tab w:val="center" w:pos="4536"/>
                <w:tab w:val="right" w:pos="90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F97">
              <w:rPr>
                <w:rFonts w:ascii="Times New Roman" w:hAnsi="Times New Roman" w:cs="Times New Roman"/>
                <w:sz w:val="20"/>
                <w:szCs w:val="20"/>
              </w:rPr>
              <w:t>46 530 900</w:t>
            </w:r>
          </w:p>
        </w:tc>
        <w:tc>
          <w:tcPr>
            <w:tcW w:w="1803" w:type="dxa"/>
          </w:tcPr>
          <w:p w14:paraId="7059B4D9" w14:textId="727BB30F" w:rsidR="001E2F97" w:rsidRPr="001E2F97" w:rsidRDefault="001E2F97" w:rsidP="001E2F97">
            <w:pPr>
              <w:tabs>
                <w:tab w:val="center" w:pos="4536"/>
                <w:tab w:val="right" w:pos="90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F97">
              <w:rPr>
                <w:rFonts w:ascii="Times New Roman" w:hAnsi="Times New Roman" w:cs="Times New Roman"/>
                <w:sz w:val="20"/>
                <w:szCs w:val="20"/>
              </w:rPr>
              <w:t>56 862 000</w:t>
            </w:r>
          </w:p>
        </w:tc>
        <w:tc>
          <w:tcPr>
            <w:tcW w:w="1804" w:type="dxa"/>
          </w:tcPr>
          <w:p w14:paraId="3C7BE1C4" w14:textId="76663B42" w:rsidR="001E2F97" w:rsidRPr="001E2F97" w:rsidRDefault="001E2F97" w:rsidP="001E2F97">
            <w:pPr>
              <w:tabs>
                <w:tab w:val="center" w:pos="4536"/>
                <w:tab w:val="right" w:pos="90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F97">
              <w:rPr>
                <w:rFonts w:ascii="Times New Roman" w:hAnsi="Times New Roman" w:cs="Times New Roman"/>
                <w:sz w:val="20"/>
                <w:szCs w:val="20"/>
              </w:rPr>
              <w:t>56 862 000</w:t>
            </w:r>
          </w:p>
        </w:tc>
      </w:tr>
    </w:tbl>
    <w:p w14:paraId="5AFFFC14" w14:textId="77777777" w:rsidR="001E2F97" w:rsidRDefault="001E2F97" w:rsidP="005B62A7">
      <w:pPr>
        <w:tabs>
          <w:tab w:val="center" w:pos="4536"/>
          <w:tab w:val="right" w:pos="90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601066" w14:textId="3EA5F377" w:rsidR="001E2F97" w:rsidRDefault="009E453E" w:rsidP="007C246E">
      <w:pPr>
        <w:tabs>
          <w:tab w:val="center" w:pos="4536"/>
          <w:tab w:val="right" w:pos="902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szövegben alkalmazott mértékegységeket az SI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szabályai szerint kell írni. Pl. a méter, kilométer nem írjuk ki</w:t>
      </w:r>
      <w:r w:rsidR="007E1F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hanem a szabványos jelölésükkel használjuk m, km. A km/h helyesen az angol hour rövidítését a h-t tartalmazza, nem pedig a magyar ó-t vagy órá-t stb.</w:t>
      </w:r>
    </w:p>
    <w:p w14:paraId="3A71C7A3" w14:textId="77777777" w:rsidR="001E2F97" w:rsidRDefault="001E2F97" w:rsidP="005B62A7">
      <w:pPr>
        <w:tabs>
          <w:tab w:val="center" w:pos="4536"/>
          <w:tab w:val="right" w:pos="90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D0CFE1" w14:textId="7F2CD045" w:rsidR="005B62A7" w:rsidRDefault="003E145E" w:rsidP="005B62A7">
      <w:pPr>
        <w:tabs>
          <w:tab w:val="center" w:pos="4536"/>
          <w:tab w:val="right" w:pos="9026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B62A7">
        <w:rPr>
          <w:rFonts w:ascii="Times New Roman" w:hAnsi="Times New Roman" w:cs="Times New Roman"/>
          <w:b/>
          <w:bCs/>
          <w:sz w:val="20"/>
          <w:szCs w:val="20"/>
        </w:rPr>
        <w:t>Felhasznált irodalom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B62A7" w:rsidRPr="005B62A7">
        <w:rPr>
          <w:rFonts w:ascii="Times New Roman" w:hAnsi="Times New Roman" w:cs="Times New Roman"/>
          <w:sz w:val="20"/>
          <w:szCs w:val="20"/>
        </w:rPr>
        <w:t>(1</w:t>
      </w:r>
      <w:r>
        <w:rPr>
          <w:rFonts w:ascii="Times New Roman" w:hAnsi="Times New Roman" w:cs="Times New Roman"/>
          <w:sz w:val="20"/>
          <w:szCs w:val="20"/>
        </w:rPr>
        <w:t>2</w:t>
      </w:r>
      <w:r w:rsidR="005B62A7" w:rsidRPr="005B62A7">
        <w:rPr>
          <w:rFonts w:ascii="Times New Roman" w:hAnsi="Times New Roman" w:cs="Times New Roman"/>
          <w:sz w:val="20"/>
          <w:szCs w:val="20"/>
        </w:rPr>
        <w:t xml:space="preserve"> pontos Times New Roman, félkövér, nagybetű, balra zárt.)</w:t>
      </w:r>
    </w:p>
    <w:p w14:paraId="302DDF93" w14:textId="512ABDA4" w:rsidR="005B62A7" w:rsidRDefault="005B62A7" w:rsidP="005B62A7">
      <w:pPr>
        <w:tabs>
          <w:tab w:val="center" w:pos="4536"/>
          <w:tab w:val="right" w:pos="9026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FBA0E53" w14:textId="07D0E41D" w:rsidR="005B62A7" w:rsidRPr="003E145E" w:rsidRDefault="005B62A7" w:rsidP="005D0BD4">
      <w:pPr>
        <w:tabs>
          <w:tab w:val="center" w:pos="4536"/>
          <w:tab w:val="right" w:pos="90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145E">
        <w:rPr>
          <w:rFonts w:ascii="Times New Roman" w:hAnsi="Times New Roman" w:cs="Times New Roman"/>
          <w:sz w:val="24"/>
          <w:szCs w:val="24"/>
        </w:rPr>
        <w:t xml:space="preserve">Az irodalmi hivatkozás: </w:t>
      </w:r>
      <w:r w:rsidRPr="003E145E">
        <w:rPr>
          <w:rFonts w:ascii="Times New Roman" w:hAnsi="Times New Roman" w:cs="Times New Roman"/>
          <w:b/>
          <w:bCs/>
          <w:sz w:val="24"/>
          <w:szCs w:val="24"/>
        </w:rPr>
        <w:t>számozott lista szögletes zárójelben</w:t>
      </w:r>
      <w:r w:rsidRPr="003E145E">
        <w:rPr>
          <w:rFonts w:ascii="Times New Roman" w:hAnsi="Times New Roman" w:cs="Times New Roman"/>
          <w:sz w:val="24"/>
          <w:szCs w:val="24"/>
        </w:rPr>
        <w:t>, Times New Roman 1</w:t>
      </w:r>
      <w:r w:rsidR="003E145E" w:rsidRPr="003E145E">
        <w:rPr>
          <w:rFonts w:ascii="Times New Roman" w:hAnsi="Times New Roman" w:cs="Times New Roman"/>
          <w:sz w:val="24"/>
          <w:szCs w:val="24"/>
        </w:rPr>
        <w:t>2</w:t>
      </w:r>
      <w:r w:rsidRPr="003E145E">
        <w:rPr>
          <w:rFonts w:ascii="Times New Roman" w:hAnsi="Times New Roman" w:cs="Times New Roman"/>
          <w:sz w:val="24"/>
          <w:szCs w:val="24"/>
        </w:rPr>
        <w:t xml:space="preserve"> pontos, </w:t>
      </w:r>
      <w:r w:rsidRPr="003E145E">
        <w:rPr>
          <w:rFonts w:ascii="Times New Roman" w:hAnsi="Times New Roman" w:cs="Times New Roman"/>
          <w:b/>
          <w:bCs/>
          <w:sz w:val="24"/>
          <w:szCs w:val="24"/>
        </w:rPr>
        <w:t>balra igazítva</w:t>
      </w:r>
      <w:r w:rsidRPr="003E145E">
        <w:rPr>
          <w:rFonts w:ascii="Times New Roman" w:hAnsi="Times New Roman" w:cs="Times New Roman"/>
          <w:sz w:val="24"/>
          <w:szCs w:val="24"/>
        </w:rPr>
        <w:t xml:space="preserve">, </w:t>
      </w:r>
      <w:r w:rsidRPr="003E145E">
        <w:rPr>
          <w:rFonts w:ascii="Times New Roman" w:hAnsi="Times New Roman" w:cs="Times New Roman"/>
          <w:b/>
          <w:bCs/>
          <w:sz w:val="24"/>
          <w:szCs w:val="24"/>
        </w:rPr>
        <w:t>abc rendben</w:t>
      </w:r>
      <w:r w:rsidRPr="003E145E">
        <w:rPr>
          <w:rFonts w:ascii="Times New Roman" w:hAnsi="Times New Roman" w:cs="Times New Roman"/>
          <w:sz w:val="24"/>
          <w:szCs w:val="24"/>
        </w:rPr>
        <w:t>.</w:t>
      </w:r>
    </w:p>
    <w:p w14:paraId="28A8BCA5" w14:textId="217AD04C" w:rsidR="005B62A7" w:rsidRPr="003E145E" w:rsidRDefault="005B62A7" w:rsidP="003E145E">
      <w:pPr>
        <w:pStyle w:val="Listaszerbekezds"/>
        <w:numPr>
          <w:ilvl w:val="0"/>
          <w:numId w:val="1"/>
        </w:numPr>
        <w:tabs>
          <w:tab w:val="center" w:pos="4536"/>
          <w:tab w:val="right" w:pos="9026"/>
        </w:tabs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E145E">
        <w:rPr>
          <w:rFonts w:ascii="Times New Roman" w:hAnsi="Times New Roman" w:cs="Times New Roman"/>
          <w:sz w:val="24"/>
          <w:szCs w:val="24"/>
        </w:rPr>
        <w:t xml:space="preserve">GlobalSecurity.org, „Aviation Thermobaric Bomb of Increased Power (ATBIP),” </w:t>
      </w:r>
      <w:r w:rsidR="00005423" w:rsidRPr="003E145E">
        <w:rPr>
          <w:rFonts w:ascii="Times New Roman" w:hAnsi="Times New Roman" w:cs="Times New Roman"/>
          <w:sz w:val="24"/>
          <w:szCs w:val="24"/>
        </w:rPr>
        <w:t>Online</w:t>
      </w:r>
      <w:r w:rsidR="001D1ED5" w:rsidRPr="003E145E">
        <w:rPr>
          <w:rFonts w:ascii="Times New Roman" w:hAnsi="Times New Roman" w:cs="Times New Roman"/>
          <w:sz w:val="24"/>
          <w:szCs w:val="24"/>
        </w:rPr>
        <w:t>:</w:t>
      </w:r>
      <w:r w:rsidRPr="003E145E">
        <w:rPr>
          <w:rFonts w:ascii="Times New Roman" w:hAnsi="Times New Roman" w:cs="Times New Roman"/>
          <w:sz w:val="24"/>
          <w:szCs w:val="24"/>
        </w:rPr>
        <w:t xml:space="preserve"> https://www.globalsecurity.org/military/world/russia/avbpm.htm</w:t>
      </w:r>
    </w:p>
    <w:p w14:paraId="6C59BBE3" w14:textId="5E370982" w:rsidR="005B62A7" w:rsidRPr="003E145E" w:rsidRDefault="005B62A7" w:rsidP="003E145E">
      <w:pPr>
        <w:pStyle w:val="Listaszerbekezds"/>
        <w:numPr>
          <w:ilvl w:val="0"/>
          <w:numId w:val="1"/>
        </w:numPr>
        <w:tabs>
          <w:tab w:val="left" w:pos="567"/>
          <w:tab w:val="center" w:pos="4536"/>
          <w:tab w:val="right" w:pos="9026"/>
        </w:tabs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E145E">
        <w:rPr>
          <w:rFonts w:ascii="Times New Roman" w:hAnsi="Times New Roman" w:cs="Times New Roman"/>
          <w:sz w:val="24"/>
          <w:szCs w:val="24"/>
        </w:rPr>
        <w:t>Kakula J</w:t>
      </w:r>
      <w:r w:rsidR="00723D99">
        <w:rPr>
          <w:rFonts w:ascii="Times New Roman" w:hAnsi="Times New Roman" w:cs="Times New Roman"/>
          <w:sz w:val="24"/>
          <w:szCs w:val="24"/>
        </w:rPr>
        <w:t>.</w:t>
      </w:r>
      <w:r w:rsidRPr="003E145E">
        <w:rPr>
          <w:rFonts w:ascii="Times New Roman" w:hAnsi="Times New Roman" w:cs="Times New Roman"/>
          <w:sz w:val="24"/>
          <w:szCs w:val="24"/>
        </w:rPr>
        <w:t>, Robbanóanyagok és a robbanás hatásai, Szolnok</w:t>
      </w:r>
      <w:r w:rsidR="00684029" w:rsidRPr="003E145E">
        <w:rPr>
          <w:rFonts w:ascii="Times New Roman" w:hAnsi="Times New Roman" w:cs="Times New Roman"/>
          <w:sz w:val="24"/>
          <w:szCs w:val="24"/>
        </w:rPr>
        <w:t xml:space="preserve">, </w:t>
      </w:r>
      <w:r w:rsidRPr="003E145E">
        <w:rPr>
          <w:rFonts w:ascii="Times New Roman" w:hAnsi="Times New Roman" w:cs="Times New Roman"/>
          <w:sz w:val="24"/>
          <w:szCs w:val="24"/>
        </w:rPr>
        <w:t>Magyar Néphadsereg Kilián György Repülőműszaki Főiskola, 1990, pp. 1-145.</w:t>
      </w:r>
    </w:p>
    <w:p w14:paraId="09F000ED" w14:textId="3A9EB150" w:rsidR="005B62A7" w:rsidRPr="003E145E" w:rsidRDefault="005B62A7" w:rsidP="003E145E">
      <w:pPr>
        <w:pStyle w:val="Listaszerbekezds"/>
        <w:numPr>
          <w:ilvl w:val="0"/>
          <w:numId w:val="1"/>
        </w:numPr>
        <w:tabs>
          <w:tab w:val="left" w:pos="567"/>
          <w:tab w:val="center" w:pos="4536"/>
          <w:tab w:val="right" w:pos="9026"/>
        </w:tabs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0" w:name="_Ref64546168"/>
      <w:r w:rsidRPr="003E145E">
        <w:rPr>
          <w:rFonts w:ascii="Times New Roman" w:hAnsi="Times New Roman" w:cs="Times New Roman"/>
          <w:sz w:val="24"/>
          <w:szCs w:val="24"/>
        </w:rPr>
        <w:t>Major G</w:t>
      </w:r>
      <w:r w:rsidR="00723D99">
        <w:rPr>
          <w:rFonts w:ascii="Times New Roman" w:hAnsi="Times New Roman" w:cs="Times New Roman"/>
          <w:sz w:val="24"/>
          <w:szCs w:val="24"/>
        </w:rPr>
        <w:t>.</w:t>
      </w:r>
      <w:r w:rsidRPr="003E145E">
        <w:rPr>
          <w:rFonts w:ascii="Times New Roman" w:hAnsi="Times New Roman" w:cs="Times New Roman"/>
          <w:sz w:val="24"/>
          <w:szCs w:val="24"/>
        </w:rPr>
        <w:t>, Palik M</w:t>
      </w:r>
      <w:r w:rsidR="00723D99">
        <w:rPr>
          <w:rFonts w:ascii="Times New Roman" w:hAnsi="Times New Roman" w:cs="Times New Roman"/>
          <w:sz w:val="24"/>
          <w:szCs w:val="24"/>
        </w:rPr>
        <w:t>.</w:t>
      </w:r>
      <w:r w:rsidR="00684029" w:rsidRPr="003E145E">
        <w:rPr>
          <w:rFonts w:ascii="Times New Roman" w:hAnsi="Times New Roman" w:cs="Times New Roman"/>
          <w:sz w:val="24"/>
          <w:szCs w:val="24"/>
        </w:rPr>
        <w:t>,</w:t>
      </w:r>
      <w:r w:rsidRPr="003E145E">
        <w:rPr>
          <w:rFonts w:ascii="Times New Roman" w:hAnsi="Times New Roman" w:cs="Times New Roman"/>
          <w:sz w:val="24"/>
          <w:szCs w:val="24"/>
        </w:rPr>
        <w:t xml:space="preserve"> Kiss B</w:t>
      </w:r>
      <w:r w:rsidR="00723D99">
        <w:rPr>
          <w:rFonts w:ascii="Times New Roman" w:hAnsi="Times New Roman" w:cs="Times New Roman"/>
          <w:sz w:val="24"/>
          <w:szCs w:val="24"/>
        </w:rPr>
        <w:t>.</w:t>
      </w:r>
      <w:r w:rsidRPr="003E145E">
        <w:rPr>
          <w:rFonts w:ascii="Times New Roman" w:hAnsi="Times New Roman" w:cs="Times New Roman"/>
          <w:sz w:val="24"/>
          <w:szCs w:val="24"/>
        </w:rPr>
        <w:t xml:space="preserve">, „Migration from a Bird’s Eye View,” </w:t>
      </w:r>
      <w:r w:rsidRPr="003E145E">
        <w:rPr>
          <w:rFonts w:ascii="Times New Roman" w:hAnsi="Times New Roman" w:cs="Times New Roman"/>
          <w:i/>
          <w:sz w:val="24"/>
          <w:szCs w:val="24"/>
        </w:rPr>
        <w:t>Repüléstudományi Közlemények,</w:t>
      </w:r>
      <w:r w:rsidRPr="003E145E">
        <w:rPr>
          <w:rFonts w:ascii="Times New Roman" w:hAnsi="Times New Roman" w:cs="Times New Roman"/>
          <w:sz w:val="24"/>
          <w:szCs w:val="24"/>
        </w:rPr>
        <w:t xml:space="preserve"> 29. évf. 3. sz. pp. 189–202. 2017.</w:t>
      </w:r>
      <w:bookmarkEnd w:id="0"/>
    </w:p>
    <w:p w14:paraId="5760339A" w14:textId="1D9BAD02" w:rsidR="005B62A7" w:rsidRPr="003E145E" w:rsidRDefault="005B62A7" w:rsidP="003E145E">
      <w:pPr>
        <w:pStyle w:val="Listaszerbekezds"/>
        <w:numPr>
          <w:ilvl w:val="0"/>
          <w:numId w:val="1"/>
        </w:numPr>
        <w:tabs>
          <w:tab w:val="left" w:pos="567"/>
          <w:tab w:val="center" w:pos="4536"/>
          <w:tab w:val="right" w:pos="9026"/>
        </w:tabs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1" w:name="_Ref64545643"/>
      <w:r w:rsidRPr="003E145E">
        <w:rPr>
          <w:rFonts w:ascii="Times New Roman" w:hAnsi="Times New Roman" w:cs="Times New Roman"/>
          <w:sz w:val="24"/>
          <w:szCs w:val="24"/>
        </w:rPr>
        <w:t>Makkay I</w:t>
      </w:r>
      <w:r w:rsidR="00723D99">
        <w:rPr>
          <w:rFonts w:ascii="Times New Roman" w:hAnsi="Times New Roman" w:cs="Times New Roman"/>
          <w:sz w:val="24"/>
          <w:szCs w:val="24"/>
        </w:rPr>
        <w:t>.</w:t>
      </w:r>
      <w:r w:rsidRPr="003E145E">
        <w:rPr>
          <w:rFonts w:ascii="Times New Roman" w:hAnsi="Times New Roman" w:cs="Times New Roman"/>
          <w:sz w:val="24"/>
          <w:szCs w:val="24"/>
        </w:rPr>
        <w:t xml:space="preserve">, „Ütközések elkerülése a kisgépes és a pilóta nélküli repülésben,” </w:t>
      </w:r>
      <w:r w:rsidRPr="003E145E">
        <w:rPr>
          <w:rFonts w:ascii="Times New Roman" w:hAnsi="Times New Roman" w:cs="Times New Roman"/>
          <w:i/>
          <w:sz w:val="24"/>
          <w:szCs w:val="24"/>
        </w:rPr>
        <w:t>Repüléstudományi Közlemények,</w:t>
      </w:r>
      <w:r w:rsidRPr="003E145E">
        <w:rPr>
          <w:rFonts w:ascii="Times New Roman" w:hAnsi="Times New Roman" w:cs="Times New Roman"/>
          <w:sz w:val="24"/>
          <w:szCs w:val="24"/>
        </w:rPr>
        <w:t xml:space="preserve"> 29. évf. 1 sz. pp. 59–66. 8 p. 2017.</w:t>
      </w:r>
      <w:bookmarkEnd w:id="1"/>
    </w:p>
    <w:p w14:paraId="6560BE00" w14:textId="11780CFE" w:rsidR="005B62A7" w:rsidRPr="003E145E" w:rsidRDefault="005B62A7" w:rsidP="003E145E">
      <w:pPr>
        <w:pStyle w:val="Listaszerbekezds"/>
        <w:numPr>
          <w:ilvl w:val="0"/>
          <w:numId w:val="1"/>
        </w:numPr>
        <w:tabs>
          <w:tab w:val="left" w:pos="567"/>
          <w:tab w:val="center" w:pos="4536"/>
          <w:tab w:val="right" w:pos="9026"/>
        </w:tabs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E145E">
        <w:rPr>
          <w:rFonts w:ascii="Times New Roman" w:hAnsi="Times New Roman" w:cs="Times New Roman"/>
          <w:sz w:val="24"/>
          <w:szCs w:val="24"/>
        </w:rPr>
        <w:t xml:space="preserve">Palik </w:t>
      </w:r>
      <w:r w:rsidR="00723D99">
        <w:rPr>
          <w:rFonts w:ascii="Times New Roman" w:hAnsi="Times New Roman" w:cs="Times New Roman"/>
          <w:sz w:val="24"/>
          <w:szCs w:val="24"/>
        </w:rPr>
        <w:t>M.,</w:t>
      </w:r>
      <w:r w:rsidRPr="003E145E">
        <w:rPr>
          <w:rFonts w:ascii="Times New Roman" w:hAnsi="Times New Roman" w:cs="Times New Roman"/>
          <w:sz w:val="24"/>
          <w:szCs w:val="24"/>
        </w:rPr>
        <w:t xml:space="preserve"> „100 éves a magyar repülésirányítás,” in Repüléstudományi Szemelvények, Békési Bertold</w:t>
      </w:r>
      <w:r w:rsidR="00005423" w:rsidRPr="003E145E">
        <w:rPr>
          <w:rFonts w:ascii="Times New Roman" w:hAnsi="Times New Roman" w:cs="Times New Roman"/>
          <w:sz w:val="24"/>
          <w:szCs w:val="24"/>
        </w:rPr>
        <w:t>,</w:t>
      </w:r>
      <w:r w:rsidRPr="003E145E">
        <w:rPr>
          <w:rFonts w:ascii="Times New Roman" w:hAnsi="Times New Roman" w:cs="Times New Roman"/>
          <w:sz w:val="24"/>
          <w:szCs w:val="24"/>
        </w:rPr>
        <w:t xml:space="preserve"> Szilvássy László szerk. Szolnok, Magyarország</w:t>
      </w:r>
      <w:r w:rsidR="00005423" w:rsidRPr="003E145E">
        <w:rPr>
          <w:rFonts w:ascii="Times New Roman" w:hAnsi="Times New Roman" w:cs="Times New Roman"/>
          <w:sz w:val="24"/>
          <w:szCs w:val="24"/>
        </w:rPr>
        <w:t xml:space="preserve">, </w:t>
      </w:r>
      <w:r w:rsidRPr="003E145E">
        <w:rPr>
          <w:rFonts w:ascii="Times New Roman" w:hAnsi="Times New Roman" w:cs="Times New Roman"/>
          <w:sz w:val="24"/>
          <w:szCs w:val="24"/>
        </w:rPr>
        <w:t>Nemzeti Közszolgálati Egyetem Katonai Repülő Intézet, 2016, pp. 205–231.</w:t>
      </w:r>
    </w:p>
    <w:p w14:paraId="20A87AEE" w14:textId="777846D2" w:rsidR="005B62A7" w:rsidRPr="003E145E" w:rsidRDefault="005B62A7" w:rsidP="003E145E">
      <w:pPr>
        <w:pStyle w:val="Listaszerbekezds"/>
        <w:numPr>
          <w:ilvl w:val="0"/>
          <w:numId w:val="1"/>
        </w:numPr>
        <w:tabs>
          <w:tab w:val="left" w:pos="567"/>
          <w:tab w:val="center" w:pos="4536"/>
          <w:tab w:val="right" w:pos="9026"/>
        </w:tabs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2" w:name="_Ref64545665"/>
      <w:r w:rsidRPr="003E145E">
        <w:rPr>
          <w:rFonts w:ascii="Times New Roman" w:hAnsi="Times New Roman" w:cs="Times New Roman"/>
          <w:sz w:val="24"/>
          <w:szCs w:val="24"/>
        </w:rPr>
        <w:lastRenderedPageBreak/>
        <w:t>Ványa L</w:t>
      </w:r>
      <w:r w:rsidR="00723D99">
        <w:rPr>
          <w:rFonts w:ascii="Times New Roman" w:hAnsi="Times New Roman" w:cs="Times New Roman"/>
          <w:sz w:val="24"/>
          <w:szCs w:val="24"/>
        </w:rPr>
        <w:t>.</w:t>
      </w:r>
      <w:r w:rsidRPr="003E145E">
        <w:rPr>
          <w:rFonts w:ascii="Times New Roman" w:hAnsi="Times New Roman" w:cs="Times New Roman"/>
          <w:sz w:val="24"/>
          <w:szCs w:val="24"/>
        </w:rPr>
        <w:t xml:space="preserve">, „Pilóta nélküli repülő eszközök elektronikai hadviselési alkalmazása szakértői rendszer támogatásával,” </w:t>
      </w:r>
      <w:r w:rsidRPr="003E145E">
        <w:rPr>
          <w:rFonts w:ascii="Times New Roman" w:hAnsi="Times New Roman" w:cs="Times New Roman"/>
          <w:i/>
          <w:sz w:val="24"/>
          <w:szCs w:val="24"/>
        </w:rPr>
        <w:t>Repüléstudományi Közlemények,</w:t>
      </w:r>
      <w:r w:rsidRPr="003E145E">
        <w:rPr>
          <w:rFonts w:ascii="Times New Roman" w:hAnsi="Times New Roman" w:cs="Times New Roman"/>
          <w:sz w:val="24"/>
          <w:szCs w:val="24"/>
        </w:rPr>
        <w:t xml:space="preserve"> Klnsz. 1. pp. 213–220. 2001.</w:t>
      </w:r>
      <w:bookmarkEnd w:id="2"/>
    </w:p>
    <w:p w14:paraId="7A80CA15" w14:textId="0564AEC6" w:rsidR="005B62A7" w:rsidRPr="003E145E" w:rsidRDefault="005B62A7" w:rsidP="003E145E">
      <w:pPr>
        <w:pStyle w:val="Listaszerbekezds"/>
        <w:numPr>
          <w:ilvl w:val="0"/>
          <w:numId w:val="1"/>
        </w:numPr>
        <w:tabs>
          <w:tab w:val="left" w:pos="567"/>
          <w:tab w:val="center" w:pos="4536"/>
          <w:tab w:val="right" w:pos="9026"/>
        </w:tabs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3" w:name="_Ref64545645"/>
      <w:r w:rsidRPr="003E145E">
        <w:rPr>
          <w:rFonts w:ascii="Times New Roman" w:hAnsi="Times New Roman" w:cs="Times New Roman"/>
          <w:sz w:val="24"/>
          <w:szCs w:val="24"/>
        </w:rPr>
        <w:t>Tiger UHT</w:t>
      </w:r>
      <w:r w:rsidR="00723D99">
        <w:rPr>
          <w:rFonts w:ascii="Times New Roman" w:hAnsi="Times New Roman" w:cs="Times New Roman"/>
          <w:sz w:val="24"/>
          <w:szCs w:val="24"/>
        </w:rPr>
        <w:t>,</w:t>
      </w:r>
      <w:r w:rsidRPr="003E145E">
        <w:rPr>
          <w:rFonts w:ascii="Times New Roman" w:hAnsi="Times New Roman" w:cs="Times New Roman"/>
          <w:sz w:val="24"/>
          <w:szCs w:val="24"/>
        </w:rPr>
        <w:t xml:space="preserve"> </w:t>
      </w:r>
      <w:r w:rsidR="00005423" w:rsidRPr="003E145E">
        <w:rPr>
          <w:rFonts w:ascii="Times New Roman" w:hAnsi="Times New Roman" w:cs="Times New Roman"/>
          <w:sz w:val="24"/>
          <w:szCs w:val="24"/>
        </w:rPr>
        <w:t>Online</w:t>
      </w:r>
      <w:r w:rsidRPr="003E145E">
        <w:rPr>
          <w:rFonts w:ascii="Times New Roman" w:hAnsi="Times New Roman" w:cs="Times New Roman"/>
          <w:sz w:val="24"/>
          <w:szCs w:val="24"/>
        </w:rPr>
        <w:t xml:space="preserve">: https://fz.be/images/texts/18_HELICO_TIGERUHT_2.jpg </w:t>
      </w:r>
      <w:bookmarkEnd w:id="3"/>
    </w:p>
    <w:p w14:paraId="39C58DA9" w14:textId="64CA3D40" w:rsidR="005B62A7" w:rsidRPr="003E145E" w:rsidRDefault="005B62A7" w:rsidP="003E145E">
      <w:pPr>
        <w:pStyle w:val="Listaszerbekezds"/>
        <w:numPr>
          <w:ilvl w:val="0"/>
          <w:numId w:val="1"/>
        </w:numPr>
        <w:tabs>
          <w:tab w:val="left" w:pos="567"/>
          <w:tab w:val="center" w:pos="4536"/>
          <w:tab w:val="right" w:pos="9026"/>
        </w:tabs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E145E">
        <w:rPr>
          <w:rFonts w:ascii="Times New Roman" w:hAnsi="Times New Roman" w:cs="Times New Roman"/>
          <w:sz w:val="24"/>
          <w:szCs w:val="24"/>
        </w:rPr>
        <w:t>Ványa L</w:t>
      </w:r>
      <w:r w:rsidR="00723D99">
        <w:rPr>
          <w:rFonts w:ascii="Times New Roman" w:hAnsi="Times New Roman" w:cs="Times New Roman"/>
          <w:sz w:val="24"/>
          <w:szCs w:val="24"/>
        </w:rPr>
        <w:t>.</w:t>
      </w:r>
      <w:r w:rsidRPr="003E145E">
        <w:rPr>
          <w:rFonts w:ascii="Times New Roman" w:hAnsi="Times New Roman" w:cs="Times New Roman"/>
          <w:sz w:val="24"/>
          <w:szCs w:val="24"/>
        </w:rPr>
        <w:t xml:space="preserve">, „Pilóta nélküli repülő eszközök elektronikai hadviselési alkalmazása szakértői rendszer támogatásával,” </w:t>
      </w:r>
      <w:r w:rsidRPr="003E145E">
        <w:rPr>
          <w:rFonts w:ascii="Times New Roman" w:hAnsi="Times New Roman" w:cs="Times New Roman"/>
          <w:i/>
          <w:sz w:val="24"/>
          <w:szCs w:val="24"/>
        </w:rPr>
        <w:t>Repüléstudományi Közlemények,</w:t>
      </w:r>
      <w:r w:rsidRPr="003E145E">
        <w:rPr>
          <w:rFonts w:ascii="Times New Roman" w:hAnsi="Times New Roman" w:cs="Times New Roman"/>
          <w:sz w:val="24"/>
          <w:szCs w:val="24"/>
        </w:rPr>
        <w:t xml:space="preserve"> Klnsz. 1. pp. 213–220. 2001.</w:t>
      </w:r>
    </w:p>
    <w:p w14:paraId="15926C06" w14:textId="3C4BD078" w:rsidR="005B62A7" w:rsidRPr="003E145E" w:rsidRDefault="005B62A7" w:rsidP="003E145E">
      <w:pPr>
        <w:pStyle w:val="Listaszerbekezds"/>
        <w:numPr>
          <w:ilvl w:val="0"/>
          <w:numId w:val="1"/>
        </w:numPr>
        <w:tabs>
          <w:tab w:val="left" w:pos="567"/>
          <w:tab w:val="center" w:pos="4536"/>
          <w:tab w:val="right" w:pos="9026"/>
        </w:tabs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E145E">
        <w:rPr>
          <w:rFonts w:ascii="Times New Roman" w:hAnsi="Times New Roman" w:cs="Times New Roman"/>
          <w:sz w:val="24"/>
          <w:szCs w:val="24"/>
        </w:rPr>
        <w:t>Wikipedia the Free Encyclopedia</w:t>
      </w:r>
      <w:r w:rsidR="00723D99">
        <w:rPr>
          <w:rFonts w:ascii="Times New Roman" w:hAnsi="Times New Roman" w:cs="Times New Roman"/>
          <w:sz w:val="24"/>
          <w:szCs w:val="24"/>
        </w:rPr>
        <w:t>,</w:t>
      </w:r>
      <w:r w:rsidRPr="003E145E">
        <w:rPr>
          <w:rFonts w:ascii="Times New Roman" w:hAnsi="Times New Roman" w:cs="Times New Roman"/>
          <w:sz w:val="24"/>
          <w:szCs w:val="24"/>
        </w:rPr>
        <w:t xml:space="preserve"> MBB/Kawasaki BK 117</w:t>
      </w:r>
      <w:r w:rsidR="00005423" w:rsidRPr="003E145E">
        <w:rPr>
          <w:rFonts w:ascii="Times New Roman" w:hAnsi="Times New Roman" w:cs="Times New Roman"/>
          <w:sz w:val="24"/>
          <w:szCs w:val="24"/>
        </w:rPr>
        <w:t>.</w:t>
      </w:r>
      <w:r w:rsidRPr="003E145E">
        <w:rPr>
          <w:rFonts w:ascii="Times New Roman" w:hAnsi="Times New Roman" w:cs="Times New Roman"/>
          <w:sz w:val="24"/>
          <w:szCs w:val="24"/>
        </w:rPr>
        <w:t xml:space="preserve"> </w:t>
      </w:r>
      <w:r w:rsidR="00005423" w:rsidRPr="003E145E">
        <w:rPr>
          <w:rFonts w:ascii="Times New Roman" w:hAnsi="Times New Roman" w:cs="Times New Roman"/>
          <w:sz w:val="24"/>
          <w:szCs w:val="24"/>
        </w:rPr>
        <w:t>Online</w:t>
      </w:r>
      <w:r w:rsidRPr="003E145E">
        <w:rPr>
          <w:rFonts w:ascii="Times New Roman" w:hAnsi="Times New Roman" w:cs="Times New Roman"/>
          <w:sz w:val="24"/>
          <w:szCs w:val="24"/>
        </w:rPr>
        <w:t>: https://en.wikipedia.org/wiki/MBB/Kawasaki_BK_117</w:t>
      </w:r>
    </w:p>
    <w:p w14:paraId="1C8BD0DE" w14:textId="0C05FBF9" w:rsidR="005B62A7" w:rsidRPr="003E145E" w:rsidRDefault="005B62A7" w:rsidP="003E145E">
      <w:pPr>
        <w:pStyle w:val="Listaszerbekezds"/>
        <w:numPr>
          <w:ilvl w:val="0"/>
          <w:numId w:val="1"/>
        </w:numPr>
        <w:tabs>
          <w:tab w:val="left" w:pos="567"/>
          <w:tab w:val="center" w:pos="4536"/>
          <w:tab w:val="right" w:pos="9026"/>
        </w:tabs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4" w:name="_Ref64545648"/>
      <w:r w:rsidRPr="003E145E">
        <w:rPr>
          <w:rFonts w:ascii="Times New Roman" w:hAnsi="Times New Roman" w:cs="Times New Roman"/>
          <w:sz w:val="24"/>
          <w:szCs w:val="24"/>
        </w:rPr>
        <w:t xml:space="preserve">Wikipedia The Free Encyclopedia, „Pierre Henri Hugoniot,” </w:t>
      </w:r>
      <w:r w:rsidR="00005423" w:rsidRPr="003E145E">
        <w:rPr>
          <w:rFonts w:ascii="Times New Roman" w:hAnsi="Times New Roman" w:cs="Times New Roman"/>
          <w:sz w:val="24"/>
          <w:szCs w:val="24"/>
        </w:rPr>
        <w:t>Online</w:t>
      </w:r>
      <w:r w:rsidR="001D1ED5" w:rsidRPr="003E145E">
        <w:rPr>
          <w:rFonts w:ascii="Times New Roman" w:hAnsi="Times New Roman" w:cs="Times New Roman"/>
          <w:sz w:val="24"/>
          <w:szCs w:val="24"/>
        </w:rPr>
        <w:t>:</w:t>
      </w:r>
      <w:r w:rsidRPr="003E145E">
        <w:rPr>
          <w:rFonts w:ascii="Times New Roman" w:hAnsi="Times New Roman" w:cs="Times New Roman"/>
          <w:sz w:val="24"/>
          <w:szCs w:val="24"/>
        </w:rPr>
        <w:t xml:space="preserve"> </w:t>
      </w:r>
      <w:r w:rsidR="001D1ED5" w:rsidRPr="003E145E">
        <w:rPr>
          <w:rFonts w:ascii="Times New Roman" w:hAnsi="Times New Roman" w:cs="Times New Roman"/>
          <w:sz w:val="24"/>
          <w:szCs w:val="24"/>
        </w:rPr>
        <w:t xml:space="preserve">https://en.wikipedia.org/wiki/Pierre_Henri_Hugoniot </w:t>
      </w:r>
      <w:bookmarkEnd w:id="4"/>
    </w:p>
    <w:p w14:paraId="2B5CA9C2" w14:textId="239725C7" w:rsidR="001D1ED5" w:rsidRPr="003E145E" w:rsidRDefault="001D1ED5" w:rsidP="003E145E">
      <w:pPr>
        <w:pStyle w:val="Listaszerbekezds"/>
        <w:numPr>
          <w:ilvl w:val="0"/>
          <w:numId w:val="1"/>
        </w:numPr>
        <w:tabs>
          <w:tab w:val="left" w:pos="567"/>
          <w:tab w:val="center" w:pos="4536"/>
          <w:tab w:val="right" w:pos="9026"/>
        </w:tabs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E145E">
        <w:rPr>
          <w:rFonts w:ascii="Times New Roman" w:hAnsi="Times New Roman" w:cs="Times New Roman"/>
          <w:sz w:val="24"/>
          <w:szCs w:val="24"/>
        </w:rPr>
        <w:t>Wikipedia A szabad enciklopédia, SI-mértékegységrendszer</w:t>
      </w:r>
      <w:r w:rsidR="00005423" w:rsidRPr="003E145E">
        <w:rPr>
          <w:rFonts w:ascii="Times New Roman" w:hAnsi="Times New Roman" w:cs="Times New Roman"/>
          <w:sz w:val="24"/>
          <w:szCs w:val="24"/>
        </w:rPr>
        <w:t>.</w:t>
      </w:r>
      <w:r w:rsidRPr="003E145E">
        <w:rPr>
          <w:rFonts w:ascii="Times New Roman" w:hAnsi="Times New Roman" w:cs="Times New Roman"/>
          <w:sz w:val="24"/>
          <w:szCs w:val="24"/>
        </w:rPr>
        <w:t xml:space="preserve"> </w:t>
      </w:r>
      <w:r w:rsidR="00005423" w:rsidRPr="003E145E">
        <w:rPr>
          <w:rFonts w:ascii="Times New Roman" w:hAnsi="Times New Roman" w:cs="Times New Roman"/>
          <w:sz w:val="24"/>
          <w:szCs w:val="24"/>
        </w:rPr>
        <w:t>Online</w:t>
      </w:r>
      <w:r w:rsidRPr="003E145E">
        <w:rPr>
          <w:rFonts w:ascii="Times New Roman" w:hAnsi="Times New Roman" w:cs="Times New Roman"/>
          <w:sz w:val="24"/>
          <w:szCs w:val="24"/>
        </w:rPr>
        <w:t xml:space="preserve">: https://hu.wikipedia.org/wiki/SI-m%C3%A9rt%C3%A9kegys%C3%A9grendszer </w:t>
      </w:r>
    </w:p>
    <w:p w14:paraId="7B63A754" w14:textId="48095DEB" w:rsidR="00073193" w:rsidRPr="003E145E" w:rsidRDefault="00073193" w:rsidP="003E145E">
      <w:pPr>
        <w:tabs>
          <w:tab w:val="left" w:pos="426"/>
          <w:tab w:val="left" w:pos="567"/>
          <w:tab w:val="center" w:pos="4536"/>
          <w:tab w:val="right" w:pos="9026"/>
        </w:tabs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3398F767" w14:textId="52CC8CCD" w:rsidR="00073193" w:rsidRPr="00073193" w:rsidRDefault="00073193" w:rsidP="007E238F">
      <w:pPr>
        <w:pStyle w:val="Cmsor1"/>
        <w:pBdr>
          <w:top w:val="single" w:sz="12" w:space="1" w:color="auto"/>
        </w:pBdr>
      </w:pPr>
      <w:r w:rsidRPr="00073193">
        <w:t xml:space="preserve">A </w:t>
      </w:r>
      <w:r w:rsidR="003E145E" w:rsidRPr="00073193">
        <w:t xml:space="preserve">cikk címe angolul </w:t>
      </w:r>
      <w:r w:rsidRPr="00073193">
        <w:t>(</w:t>
      </w:r>
      <w:r>
        <w:t>Címsor 1</w:t>
      </w:r>
      <w:r w:rsidRPr="00073193">
        <w:t>)</w:t>
      </w:r>
    </w:p>
    <w:p w14:paraId="222E1431" w14:textId="77777777" w:rsidR="00073193" w:rsidRDefault="00073193" w:rsidP="00073193">
      <w:pPr>
        <w:tabs>
          <w:tab w:val="left" w:pos="426"/>
          <w:tab w:val="center" w:pos="4536"/>
          <w:tab w:val="right" w:pos="9026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696247B" w14:textId="5CC96049" w:rsidR="00073193" w:rsidRPr="00073193" w:rsidRDefault="00073193" w:rsidP="00571455">
      <w:pPr>
        <w:tabs>
          <w:tab w:val="left" w:pos="426"/>
          <w:tab w:val="center" w:pos="4536"/>
          <w:tab w:val="right" w:pos="9026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73193">
        <w:rPr>
          <w:rFonts w:ascii="Times New Roman" w:hAnsi="Times New Roman" w:cs="Times New Roman"/>
          <w:i/>
          <w:iCs/>
          <w:sz w:val="20"/>
          <w:szCs w:val="20"/>
        </w:rPr>
        <w:t>Angol nyelvű rezümé, angol nyelvű rezümé, angol nyelvű rezümé, angol nyelvű rezümé, angol nyelvű re-zümé, angol nyelvű rezümé, angol nyelvű rezümé, angol nyelvű rezümé, angol nyelvű rezümé, angol nyelvű rezümé, angol nyelvű rezümé, angol nyelvű rezümé.</w:t>
      </w:r>
    </w:p>
    <w:p w14:paraId="347FAB1C" w14:textId="20D41BCD" w:rsidR="00073193" w:rsidRDefault="00073193" w:rsidP="00073193">
      <w:pPr>
        <w:tabs>
          <w:tab w:val="left" w:pos="426"/>
          <w:tab w:val="center" w:pos="4536"/>
          <w:tab w:val="right" w:pos="9026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5E1D180" w14:textId="6B2607D8" w:rsidR="00073193" w:rsidRPr="00073193" w:rsidRDefault="003E145E" w:rsidP="007E238F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145E">
        <w:rPr>
          <w:rFonts w:ascii="Times New Roman" w:hAnsi="Times New Roman" w:cs="Times New Roman"/>
          <w:b/>
          <w:bCs/>
          <w:sz w:val="20"/>
          <w:szCs w:val="20"/>
        </w:rPr>
        <w:t>Keywords:</w:t>
      </w:r>
      <w:r w:rsidR="00073193" w:rsidRPr="000731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keywords </w:t>
      </w:r>
      <w:r w:rsidR="00073193" w:rsidRPr="00073193">
        <w:rPr>
          <w:rFonts w:ascii="Times New Roman" w:hAnsi="Times New Roman" w:cs="Times New Roman"/>
          <w:i/>
          <w:iCs/>
          <w:sz w:val="20"/>
          <w:szCs w:val="20"/>
        </w:rPr>
        <w:t xml:space="preserve">1,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keywords </w:t>
      </w:r>
      <w:r w:rsidR="00073193" w:rsidRPr="00073193">
        <w:rPr>
          <w:rFonts w:ascii="Times New Roman" w:hAnsi="Times New Roman" w:cs="Times New Roman"/>
          <w:i/>
          <w:iCs/>
          <w:sz w:val="20"/>
          <w:szCs w:val="20"/>
        </w:rPr>
        <w:t xml:space="preserve">2 (6‒8 </w:t>
      </w:r>
      <w:r>
        <w:rPr>
          <w:rFonts w:ascii="Times New Roman" w:hAnsi="Times New Roman" w:cs="Times New Roman"/>
          <w:i/>
          <w:iCs/>
          <w:sz w:val="20"/>
          <w:szCs w:val="20"/>
        </w:rPr>
        <w:t>keywords</w:t>
      </w:r>
      <w:r w:rsidR="00073193" w:rsidRPr="00073193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043B5E05" w14:textId="4BD48F8F" w:rsidR="00073193" w:rsidRDefault="00073193" w:rsidP="00073193">
      <w:pPr>
        <w:tabs>
          <w:tab w:val="left" w:pos="426"/>
          <w:tab w:val="center" w:pos="4536"/>
          <w:tab w:val="right" w:pos="9026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4944B20" w14:textId="3812CCDD" w:rsidR="00073193" w:rsidRDefault="00073193" w:rsidP="00073193">
      <w:pPr>
        <w:tabs>
          <w:tab w:val="left" w:pos="426"/>
          <w:tab w:val="center" w:pos="4536"/>
          <w:tab w:val="right" w:pos="9026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73193" w14:paraId="37B4E567" w14:textId="77777777" w:rsidTr="007E238F">
        <w:tc>
          <w:tcPr>
            <w:tcW w:w="4508" w:type="dxa"/>
          </w:tcPr>
          <w:p w14:paraId="4DE9BD13" w14:textId="77777777" w:rsidR="00073193" w:rsidRPr="00073193" w:rsidRDefault="00073193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3193">
              <w:rPr>
                <w:rFonts w:ascii="Times New Roman" w:hAnsi="Times New Roman" w:cs="Times New Roman"/>
                <w:sz w:val="20"/>
                <w:szCs w:val="20"/>
              </w:rPr>
              <w:t>Tóth István (MSc)</w:t>
            </w:r>
          </w:p>
          <w:p w14:paraId="1B074DBB" w14:textId="77777777" w:rsidR="00073193" w:rsidRPr="00073193" w:rsidRDefault="00073193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3193">
              <w:rPr>
                <w:rFonts w:ascii="Times New Roman" w:hAnsi="Times New Roman" w:cs="Times New Roman"/>
                <w:sz w:val="20"/>
                <w:szCs w:val="20"/>
              </w:rPr>
              <w:t xml:space="preserve">tanársegéd </w:t>
            </w:r>
          </w:p>
          <w:p w14:paraId="023DD1E2" w14:textId="77777777" w:rsidR="00073193" w:rsidRPr="00073193" w:rsidRDefault="00073193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3193">
              <w:rPr>
                <w:rFonts w:ascii="Times New Roman" w:hAnsi="Times New Roman" w:cs="Times New Roman"/>
                <w:sz w:val="20"/>
                <w:szCs w:val="20"/>
              </w:rPr>
              <w:t>Nemzeti Közszolgálati Egyetem</w:t>
            </w:r>
          </w:p>
          <w:p w14:paraId="18A98181" w14:textId="77777777" w:rsidR="00073193" w:rsidRPr="00073193" w:rsidRDefault="00073193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3193">
              <w:rPr>
                <w:rFonts w:ascii="Times New Roman" w:hAnsi="Times New Roman" w:cs="Times New Roman"/>
                <w:sz w:val="20"/>
                <w:szCs w:val="20"/>
              </w:rPr>
              <w:t>Hadtudományi és Honvédtisztképző Kar</w:t>
            </w:r>
          </w:p>
          <w:p w14:paraId="76826BD0" w14:textId="1BD56FA1" w:rsidR="00073193" w:rsidRPr="00073193" w:rsidRDefault="00D11870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Repülőf</w:t>
            </w:r>
            <w:r w:rsidR="00073193" w:rsidRPr="00073193">
              <w:rPr>
                <w:rFonts w:ascii="Times New Roman" w:hAnsi="Times New Roman" w:cs="Times New Roman"/>
                <w:sz w:val="20"/>
                <w:szCs w:val="20"/>
              </w:rPr>
              <w:t>edélzeti Rendszerek Tanszék</w:t>
            </w:r>
          </w:p>
          <w:p w14:paraId="046F04B3" w14:textId="77777777" w:rsidR="00073193" w:rsidRPr="00073193" w:rsidRDefault="00073193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3193">
              <w:rPr>
                <w:rFonts w:ascii="Times New Roman" w:hAnsi="Times New Roman" w:cs="Times New Roman"/>
                <w:sz w:val="20"/>
                <w:szCs w:val="20"/>
              </w:rPr>
              <w:t>tothi@gmail.com</w:t>
            </w:r>
          </w:p>
          <w:p w14:paraId="0A3F8DFF" w14:textId="034DAE98" w:rsidR="00073193" w:rsidRDefault="00AD06EA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 w:rsidR="00073193" w:rsidRPr="00073193">
              <w:rPr>
                <w:rFonts w:ascii="Times New Roman" w:hAnsi="Times New Roman" w:cs="Times New Roman"/>
                <w:sz w:val="20"/>
                <w:szCs w:val="20"/>
              </w:rPr>
              <w:t>orcid.org/0000-0002-9876-6760</w:t>
            </w:r>
          </w:p>
        </w:tc>
        <w:tc>
          <w:tcPr>
            <w:tcW w:w="4508" w:type="dxa"/>
          </w:tcPr>
          <w:p w14:paraId="68EAC2EC" w14:textId="010DC4D0" w:rsidR="00073193" w:rsidRPr="00072143" w:rsidRDefault="00D11870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721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István </w:t>
            </w:r>
            <w:r w:rsidR="00073193" w:rsidRPr="000721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Tóth István (MSc)</w:t>
            </w:r>
          </w:p>
          <w:p w14:paraId="1144CD4D" w14:textId="5FC463D2" w:rsidR="00073193" w:rsidRPr="00072143" w:rsidRDefault="00073193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721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Assistant </w:t>
            </w:r>
            <w:r w:rsidR="00916DC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Pr="000721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rofessor </w:t>
            </w:r>
          </w:p>
          <w:p w14:paraId="1784B63A" w14:textId="007499C5" w:rsidR="00073193" w:rsidRPr="00072143" w:rsidRDefault="00073193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721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University of Public Service</w:t>
            </w:r>
          </w:p>
          <w:p w14:paraId="594F8BD6" w14:textId="77777777" w:rsidR="00073193" w:rsidRPr="00072143" w:rsidRDefault="00073193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721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Faculty of Military Science and Officer Training</w:t>
            </w:r>
          </w:p>
          <w:p w14:paraId="3532B33D" w14:textId="77777777" w:rsidR="00073193" w:rsidRPr="00072143" w:rsidRDefault="00073193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721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Department of Aircraft Onboard Systems</w:t>
            </w:r>
          </w:p>
          <w:p w14:paraId="7513017A" w14:textId="77777777" w:rsidR="00073193" w:rsidRPr="00072143" w:rsidRDefault="00073193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721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tothi@gmail.com</w:t>
            </w:r>
          </w:p>
          <w:p w14:paraId="43373339" w14:textId="4DCF5CAA" w:rsidR="00073193" w:rsidRPr="00072143" w:rsidRDefault="00AD06EA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 w:rsidR="00073193" w:rsidRPr="000721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orcid.org/0000-0002-9876-6760</w:t>
            </w:r>
          </w:p>
        </w:tc>
      </w:tr>
      <w:tr w:rsidR="00073193" w14:paraId="6AAD84B5" w14:textId="77777777" w:rsidTr="007E238F">
        <w:tc>
          <w:tcPr>
            <w:tcW w:w="4508" w:type="dxa"/>
          </w:tcPr>
          <w:p w14:paraId="54DA0E43" w14:textId="77777777" w:rsidR="00073193" w:rsidRPr="00073193" w:rsidRDefault="00073193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3193">
              <w:rPr>
                <w:rFonts w:ascii="Times New Roman" w:hAnsi="Times New Roman" w:cs="Times New Roman"/>
                <w:sz w:val="20"/>
                <w:szCs w:val="20"/>
              </w:rPr>
              <w:t>Dr. Kovács József, PhD</w:t>
            </w:r>
          </w:p>
          <w:p w14:paraId="4C61FB74" w14:textId="77777777" w:rsidR="00073193" w:rsidRPr="00073193" w:rsidRDefault="00073193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3193">
              <w:rPr>
                <w:rFonts w:ascii="Times New Roman" w:hAnsi="Times New Roman" w:cs="Times New Roman"/>
                <w:sz w:val="20"/>
                <w:szCs w:val="20"/>
              </w:rPr>
              <w:t>egyetemi tanár</w:t>
            </w:r>
          </w:p>
          <w:p w14:paraId="65F8662F" w14:textId="77777777" w:rsidR="00073193" w:rsidRPr="00073193" w:rsidRDefault="00073193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3193">
              <w:rPr>
                <w:rFonts w:ascii="Times New Roman" w:hAnsi="Times New Roman" w:cs="Times New Roman"/>
                <w:sz w:val="20"/>
                <w:szCs w:val="20"/>
              </w:rPr>
              <w:t>Budapesti Műszaki és Gazdaságtudományi Egyetem</w:t>
            </w:r>
          </w:p>
          <w:p w14:paraId="0574F923" w14:textId="77777777" w:rsidR="00073193" w:rsidRPr="00073193" w:rsidRDefault="00073193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3193">
              <w:rPr>
                <w:rFonts w:ascii="Times New Roman" w:hAnsi="Times New Roman" w:cs="Times New Roman"/>
                <w:sz w:val="20"/>
                <w:szCs w:val="20"/>
              </w:rPr>
              <w:t>Vasúti Járművek Repülőgépek és Hajók Tanszék</w:t>
            </w:r>
          </w:p>
          <w:p w14:paraId="738661F1" w14:textId="77777777" w:rsidR="00073193" w:rsidRPr="00073193" w:rsidRDefault="00073193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85D88" w14:textId="77777777" w:rsidR="00073193" w:rsidRPr="00073193" w:rsidRDefault="00073193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3193">
              <w:rPr>
                <w:rFonts w:ascii="Times New Roman" w:hAnsi="Times New Roman" w:cs="Times New Roman"/>
                <w:sz w:val="20"/>
                <w:szCs w:val="20"/>
              </w:rPr>
              <w:t>kovacs.j@vrht.bme.hu</w:t>
            </w:r>
          </w:p>
          <w:p w14:paraId="31D17623" w14:textId="61F5804F" w:rsidR="00073193" w:rsidRDefault="00AD06EA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 w:rsidR="00073193" w:rsidRPr="00073193">
              <w:rPr>
                <w:rFonts w:ascii="Times New Roman" w:hAnsi="Times New Roman" w:cs="Times New Roman"/>
                <w:sz w:val="20"/>
                <w:szCs w:val="20"/>
              </w:rPr>
              <w:t>orcid.org/0000-0002-5678-6760</w:t>
            </w:r>
          </w:p>
        </w:tc>
        <w:tc>
          <w:tcPr>
            <w:tcW w:w="4508" w:type="dxa"/>
          </w:tcPr>
          <w:p w14:paraId="5AB32523" w14:textId="304AF34D" w:rsidR="00073193" w:rsidRPr="00072143" w:rsidRDefault="00D11870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721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József </w:t>
            </w:r>
            <w:r w:rsidR="00073193" w:rsidRPr="000721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Kovács József, PhD</w:t>
            </w:r>
          </w:p>
          <w:p w14:paraId="25A48463" w14:textId="77777777" w:rsidR="00073193" w:rsidRPr="00072143" w:rsidRDefault="00073193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721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Professor</w:t>
            </w:r>
          </w:p>
          <w:p w14:paraId="3377872F" w14:textId="77777777" w:rsidR="00073193" w:rsidRPr="00072143" w:rsidRDefault="00073193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721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Budapest University of Technology and Economics</w:t>
            </w:r>
          </w:p>
          <w:p w14:paraId="0B89D8EA" w14:textId="77777777" w:rsidR="00073193" w:rsidRPr="00072143" w:rsidRDefault="00073193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721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Department of Aeronautics Naval Architecture and Railway Vehicles</w:t>
            </w:r>
          </w:p>
          <w:p w14:paraId="42533D62" w14:textId="77777777" w:rsidR="00073193" w:rsidRPr="00072143" w:rsidRDefault="00073193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721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kovacs.j@vrht.bme.hu</w:t>
            </w:r>
          </w:p>
          <w:p w14:paraId="4BADEEC3" w14:textId="1D99EB27" w:rsidR="00073193" w:rsidRPr="00072143" w:rsidRDefault="00AD06EA" w:rsidP="00073193">
            <w:pPr>
              <w:tabs>
                <w:tab w:val="left" w:pos="426"/>
                <w:tab w:val="center" w:pos="4536"/>
                <w:tab w:val="right" w:pos="9026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 w:rsidR="00073193" w:rsidRPr="000721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orcid.org/0000-0002-5678-6760</w:t>
            </w:r>
          </w:p>
        </w:tc>
      </w:tr>
    </w:tbl>
    <w:p w14:paraId="444A03A4" w14:textId="77777777" w:rsidR="00073193" w:rsidRPr="00073193" w:rsidRDefault="00073193" w:rsidP="00073193">
      <w:pPr>
        <w:tabs>
          <w:tab w:val="left" w:pos="426"/>
          <w:tab w:val="center" w:pos="4536"/>
          <w:tab w:val="right" w:pos="9026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sectPr w:rsidR="00073193" w:rsidRPr="00073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BE1D" w14:textId="77777777" w:rsidR="00AA3820" w:rsidRDefault="00AA3820" w:rsidP="005B62A7">
      <w:pPr>
        <w:spacing w:after="0" w:line="240" w:lineRule="auto"/>
      </w:pPr>
      <w:r>
        <w:separator/>
      </w:r>
    </w:p>
  </w:endnote>
  <w:endnote w:type="continuationSeparator" w:id="0">
    <w:p w14:paraId="30BF93BC" w14:textId="77777777" w:rsidR="00AA3820" w:rsidRDefault="00AA3820" w:rsidP="005B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11993" w14:textId="77777777" w:rsidR="00AA3820" w:rsidRDefault="00AA3820" w:rsidP="005B62A7">
      <w:pPr>
        <w:spacing w:after="0" w:line="240" w:lineRule="auto"/>
      </w:pPr>
      <w:r>
        <w:separator/>
      </w:r>
    </w:p>
  </w:footnote>
  <w:footnote w:type="continuationSeparator" w:id="0">
    <w:p w14:paraId="6360B979" w14:textId="77777777" w:rsidR="00AA3820" w:rsidRDefault="00AA3820" w:rsidP="005B62A7">
      <w:pPr>
        <w:spacing w:after="0" w:line="240" w:lineRule="auto"/>
      </w:pPr>
      <w:r>
        <w:continuationSeparator/>
      </w:r>
    </w:p>
  </w:footnote>
  <w:footnote w:id="1">
    <w:p w14:paraId="22092F48" w14:textId="7A015312" w:rsidR="005B62A7" w:rsidRPr="005B62A7" w:rsidRDefault="005B62A7">
      <w:pPr>
        <w:pStyle w:val="Lbjegyzetszveg"/>
        <w:rPr>
          <w:rFonts w:ascii="Times New Roman" w:hAnsi="Times New Roman" w:cs="Times New Roman"/>
        </w:rPr>
      </w:pPr>
      <w:r w:rsidRPr="005B62A7">
        <w:rPr>
          <w:rStyle w:val="Lbjegyzet-hivatkozs"/>
          <w:rFonts w:ascii="Times New Roman" w:hAnsi="Times New Roman" w:cs="Times New Roman"/>
        </w:rPr>
        <w:footnoteRef/>
      </w:r>
      <w:r w:rsidRPr="005B62A7">
        <w:rPr>
          <w:rFonts w:ascii="Times New Roman" w:hAnsi="Times New Roman" w:cs="Times New Roman"/>
        </w:rPr>
        <w:t xml:space="preserve"> Lábléc: A szövegtörzsben felső indexszel jelölni, általában az oldal alján Times New Roman 10 pontos, balra zárt, kisbetűvel.). Kérjük az idegen szavak rövidítéseinek magyarázatát itt megtenni.</w:t>
      </w:r>
    </w:p>
  </w:footnote>
  <w:footnote w:id="2">
    <w:p w14:paraId="09DBBFE5" w14:textId="5054C7CD" w:rsidR="009E453E" w:rsidRPr="009E453E" w:rsidRDefault="009E453E">
      <w:pPr>
        <w:pStyle w:val="Lbjegyzetszveg"/>
        <w:rPr>
          <w:rFonts w:ascii="Times New Roman" w:hAnsi="Times New Roman" w:cs="Times New Roman"/>
        </w:rPr>
      </w:pPr>
      <w:r w:rsidRPr="009E453E">
        <w:rPr>
          <w:rStyle w:val="Lbjegyzet-hivatkozs"/>
          <w:rFonts w:ascii="Times New Roman" w:hAnsi="Times New Roman" w:cs="Times New Roman"/>
        </w:rPr>
        <w:footnoteRef/>
      </w:r>
      <w:r w:rsidRPr="009E453E">
        <w:rPr>
          <w:rFonts w:ascii="Times New Roman" w:hAnsi="Times New Roman" w:cs="Times New Roman"/>
        </w:rPr>
        <w:t xml:space="preserve"> SI ‒ </w:t>
      </w:r>
      <w:r>
        <w:rPr>
          <w:rFonts w:ascii="Times New Roman" w:hAnsi="Times New Roman" w:cs="Times New Roman"/>
        </w:rPr>
        <w:t>N</w:t>
      </w:r>
      <w:r w:rsidRPr="009E453E">
        <w:rPr>
          <w:rFonts w:ascii="Times New Roman" w:hAnsi="Times New Roman" w:cs="Times New Roman"/>
        </w:rPr>
        <w:t xml:space="preserve">emzetközi </w:t>
      </w:r>
      <w:r>
        <w:rPr>
          <w:rFonts w:ascii="Times New Roman" w:hAnsi="Times New Roman" w:cs="Times New Roman"/>
        </w:rPr>
        <w:t>M</w:t>
      </w:r>
      <w:r w:rsidRPr="009E453E">
        <w:rPr>
          <w:rFonts w:ascii="Times New Roman" w:hAnsi="Times New Roman" w:cs="Times New Roman"/>
        </w:rPr>
        <w:t>értékegységrendszer: https://hu.wikipedia.org/wiki/SI-m%C3%A9rt%C3%A9kegys%C3%A9grendszer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635F"/>
    <w:multiLevelType w:val="hybridMultilevel"/>
    <w:tmpl w:val="944A86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27F7"/>
    <w:multiLevelType w:val="hybridMultilevel"/>
    <w:tmpl w:val="2D8EF9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5C83"/>
    <w:multiLevelType w:val="hybridMultilevel"/>
    <w:tmpl w:val="98C2E932"/>
    <w:lvl w:ilvl="0" w:tplc="33D0033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996194">
    <w:abstractNumId w:val="2"/>
  </w:num>
  <w:num w:numId="2" w16cid:durableId="1019510052">
    <w:abstractNumId w:val="1"/>
  </w:num>
  <w:num w:numId="3" w16cid:durableId="43170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NLe0NDY1tzAxsjRX0lEKTi0uzszPAymwqAUA2WGO/SwAAAA="/>
  </w:docVars>
  <w:rsids>
    <w:rsidRoot w:val="005B62A7"/>
    <w:rsid w:val="00001A35"/>
    <w:rsid w:val="00005423"/>
    <w:rsid w:val="00072143"/>
    <w:rsid w:val="00073193"/>
    <w:rsid w:val="0011351E"/>
    <w:rsid w:val="00136376"/>
    <w:rsid w:val="0016463A"/>
    <w:rsid w:val="001D1ED5"/>
    <w:rsid w:val="001E2F97"/>
    <w:rsid w:val="00264EC7"/>
    <w:rsid w:val="002E16E1"/>
    <w:rsid w:val="002E5963"/>
    <w:rsid w:val="003157FD"/>
    <w:rsid w:val="003B7A40"/>
    <w:rsid w:val="003E145E"/>
    <w:rsid w:val="004124E6"/>
    <w:rsid w:val="00422CAC"/>
    <w:rsid w:val="00446B3C"/>
    <w:rsid w:val="004E0179"/>
    <w:rsid w:val="00517B27"/>
    <w:rsid w:val="00556826"/>
    <w:rsid w:val="00571455"/>
    <w:rsid w:val="005B62A7"/>
    <w:rsid w:val="005C2044"/>
    <w:rsid w:val="005D0BD4"/>
    <w:rsid w:val="005F4245"/>
    <w:rsid w:val="00614492"/>
    <w:rsid w:val="00633F1E"/>
    <w:rsid w:val="00684029"/>
    <w:rsid w:val="00723D99"/>
    <w:rsid w:val="00771815"/>
    <w:rsid w:val="007A42A8"/>
    <w:rsid w:val="007C246E"/>
    <w:rsid w:val="007E1F77"/>
    <w:rsid w:val="007E238F"/>
    <w:rsid w:val="007F2780"/>
    <w:rsid w:val="00803DDE"/>
    <w:rsid w:val="008210C3"/>
    <w:rsid w:val="00916DCA"/>
    <w:rsid w:val="00955B26"/>
    <w:rsid w:val="009E453E"/>
    <w:rsid w:val="00AA3820"/>
    <w:rsid w:val="00AD06EA"/>
    <w:rsid w:val="00AD6138"/>
    <w:rsid w:val="00B63B11"/>
    <w:rsid w:val="00B67FF2"/>
    <w:rsid w:val="00C365F3"/>
    <w:rsid w:val="00C83ED2"/>
    <w:rsid w:val="00C85944"/>
    <w:rsid w:val="00CD53E3"/>
    <w:rsid w:val="00D11870"/>
    <w:rsid w:val="00D64014"/>
    <w:rsid w:val="00E81E74"/>
    <w:rsid w:val="00EF1304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A473"/>
  <w15:chartTrackingRefBased/>
  <w15:docId w15:val="{FC25DEFE-8347-4D6D-BFDD-32680DB0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193"/>
  </w:style>
  <w:style w:type="paragraph" w:styleId="Cmsor1">
    <w:name w:val="heading 1"/>
    <w:basedOn w:val="Norml"/>
    <w:next w:val="Norml"/>
    <w:link w:val="Cmsor1Char"/>
    <w:uiPriority w:val="9"/>
    <w:qFormat/>
    <w:rsid w:val="0016463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7A40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i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7A40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E145E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5B62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B6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16463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7A40"/>
    <w:rPr>
      <w:rFonts w:ascii="Times New Roman" w:eastAsiaTheme="majorEastAsia" w:hAnsi="Times New Roman" w:cstheme="majorBidi"/>
      <w:i/>
      <w:sz w:val="28"/>
      <w:szCs w:val="26"/>
    </w:rPr>
  </w:style>
  <w:style w:type="paragraph" w:styleId="Listaszerbekezds">
    <w:name w:val="List Paragraph"/>
    <w:basedOn w:val="Norml"/>
    <w:uiPriority w:val="34"/>
    <w:qFormat/>
    <w:rsid w:val="005B62A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B62A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B62A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B62A7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73193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73193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07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3B7A40"/>
    <w:rPr>
      <w:rFonts w:ascii="Times New Roman" w:eastAsiaTheme="majorEastAsia" w:hAnsi="Times New Roman" w:cstheme="majorBidi"/>
      <w:sz w:val="28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3E145E"/>
    <w:rPr>
      <w:rFonts w:ascii="Times New Roman" w:eastAsiaTheme="majorEastAsia" w:hAnsi="Times New Roman" w:cstheme="majorBidi"/>
      <w:iCs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FD5F4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5F4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5F4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5F4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5F4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5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5F4C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771815"/>
    <w:pPr>
      <w:spacing w:after="0" w:line="240" w:lineRule="auto"/>
    </w:pPr>
  </w:style>
  <w:style w:type="paragraph" w:styleId="Nincstrkz">
    <w:name w:val="No Spacing"/>
    <w:aliases w:val="Cimsor"/>
    <w:uiPriority w:val="1"/>
    <w:qFormat/>
    <w:rsid w:val="003B7A40"/>
    <w:pPr>
      <w:spacing w:before="240" w:after="0"/>
    </w:pPr>
    <w:rPr>
      <w:rFonts w:ascii="Times New Roman félkövér" w:hAnsi="Times New Roman félkövér" w:cstheme="minorHAnsi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Wik8</b:Tag>
    <b:SourceType>InternetSite</b:SourceType>
    <b:Guid>{1F2AA35C-E4BA-43D0-B68D-F31F62A37F42}</b:Guid>
    <b:Title>Pierre Henri Hugoniot</b:Title>
    <b:Author>
      <b:Author>
        <b:NameList>
          <b:Person>
            <b:Last>Wikipedia The Free Encyclopedia</b:Last>
          </b:Person>
        </b:NameList>
      </b:Author>
    </b:Author>
    <b:URL>https://en.wikipedia.org/wiki/Pierre_Henri_Hugoniot</b:URL>
    <b:RefOrder>1</b:RefOrder>
  </b:Source>
  <b:Source>
    <b:Tag>Glo1</b:Tag>
    <b:SourceType>InternetSite</b:SourceType>
    <b:Guid>{FE41D451-7460-411D-9F19-3B1CE4BCF421}</b:Guid>
    <b:Title>Aviation Thermobaric Bomb of Increased Power (ATBIP)</b:Title>
    <b:URL>https://www.globalsecurity.org/military/world/russia/avbpm.htm</b:URL>
    <b:Author>
      <b:Author>
        <b:NameList>
          <b:Person>
            <b:Last>GlobalSecurity.org</b:Last>
          </b:Person>
        </b:NameList>
      </b:Author>
    </b:Author>
    <b:RefOrder>2</b:RefOrder>
  </b:Source>
  <b:Source>
    <b:Tag>Kak90</b:Tag>
    <b:SourceType>Book</b:SourceType>
    <b:Guid>{2A75310D-1EE2-4F4D-A4D6-6556AE0DE899}</b:Guid>
    <b:Title>Robbanóanyagok és a robbanás hatásai</b:Title>
    <b:Year>1990</b:Year>
    <b:City>Szolnok</b:City>
    <b:Publisher>Magyar Néphadsereg Kilián György Repülőműszaki Főiskola</b:Publisher>
    <b:Author>
      <b:Author>
        <b:NameList>
          <b:Person>
            <b:Last>Kakula</b:Last>
            <b:First>János</b:First>
          </b:Person>
        </b:NameList>
      </b:Author>
    </b:Author>
    <b:Pages>1-145</b:Pages>
    <b:RefOrder>3</b:RefOrder>
  </b:Source>
</b:Sources>
</file>

<file path=customXml/itemProps1.xml><?xml version="1.0" encoding="utf-8"?>
<ds:datastoreItem xmlns:ds="http://schemas.openxmlformats.org/officeDocument/2006/customXml" ds:itemID="{785E84B6-6A3B-496B-A852-1CFDB943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Békési Bertold</dc:creator>
  <cp:keywords/>
  <dc:description/>
  <cp:lastModifiedBy>Laszlo Szilvassy</cp:lastModifiedBy>
  <cp:revision>5</cp:revision>
  <dcterms:created xsi:type="dcterms:W3CDTF">2023-05-26T11:23:00Z</dcterms:created>
  <dcterms:modified xsi:type="dcterms:W3CDTF">2023-06-05T18:40:00Z</dcterms:modified>
</cp:coreProperties>
</file>